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65" w:rsidRDefault="00B20C65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65F82" w:rsidRDefault="0069336D" w:rsidP="0015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 w:rsidRPr="00607774">
        <w:rPr>
          <w:rFonts w:ascii="Times New Roman" w:hAnsi="Times New Roman" w:cs="Times New Roman"/>
          <w:sz w:val="20"/>
        </w:rPr>
        <w:t xml:space="preserve">(по состоянию на </w:t>
      </w:r>
      <w:r w:rsidR="007B249B">
        <w:rPr>
          <w:rFonts w:ascii="Times New Roman" w:hAnsi="Times New Roman" w:cs="Times New Roman"/>
          <w:sz w:val="20"/>
        </w:rPr>
        <w:t>21</w:t>
      </w:r>
      <w:r w:rsidR="0062179D">
        <w:rPr>
          <w:rFonts w:ascii="Times New Roman" w:hAnsi="Times New Roman" w:cs="Times New Roman"/>
          <w:sz w:val="20"/>
        </w:rPr>
        <w:t>.0</w:t>
      </w:r>
      <w:r w:rsidR="00970B12">
        <w:rPr>
          <w:rFonts w:ascii="Times New Roman" w:hAnsi="Times New Roman" w:cs="Times New Roman"/>
          <w:sz w:val="20"/>
        </w:rPr>
        <w:t>9</w:t>
      </w:r>
      <w:r w:rsidR="0062179D">
        <w:rPr>
          <w:rFonts w:ascii="Times New Roman" w:hAnsi="Times New Roman" w:cs="Times New Roman"/>
          <w:sz w:val="20"/>
        </w:rPr>
        <w:t>.2022</w:t>
      </w:r>
      <w:r w:rsidR="003B1A82" w:rsidRPr="00607774">
        <w:rPr>
          <w:rFonts w:ascii="Times New Roman" w:hAnsi="Times New Roman" w:cs="Times New Roman"/>
          <w:sz w:val="20"/>
        </w:rPr>
        <w:t>)</w:t>
      </w:r>
    </w:p>
    <w:p w:rsidR="00104207" w:rsidRPr="003B1A82" w:rsidRDefault="00104207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44"/>
        <w:gridCol w:w="2125"/>
        <w:gridCol w:w="1644"/>
        <w:gridCol w:w="3322"/>
        <w:gridCol w:w="2808"/>
        <w:gridCol w:w="5434"/>
      </w:tblGrid>
      <w:tr w:rsidR="00465F82" w:rsidTr="000C3FC8">
        <w:trPr>
          <w:tblHeader/>
        </w:trPr>
        <w:tc>
          <w:tcPr>
            <w:tcW w:w="549" w:type="dxa"/>
            <w:vAlign w:val="center"/>
          </w:tcPr>
          <w:p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768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1450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ственной по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3322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2907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5881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:rsidTr="000C3FC8">
        <w:tc>
          <w:tcPr>
            <w:tcW w:w="549" w:type="dxa"/>
          </w:tcPr>
          <w:p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1" w:type="dxa"/>
          </w:tcPr>
          <w:p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ADC" w:rsidTr="000C3FC8">
        <w:tc>
          <w:tcPr>
            <w:tcW w:w="549" w:type="dxa"/>
          </w:tcPr>
          <w:p w:rsidR="00972ADC" w:rsidRDefault="00A01A09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сел</w:t>
            </w: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972ADC" w:rsidRDefault="00972ADC" w:rsidP="00450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Лимит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- в соответствии с п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новлением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РФ от 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направлено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(5+25).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0E3125" w:rsidRDefault="00972ADC" w:rsidP="0098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Дополнительно выдел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но 153,7 млрд рублей (Распоряжение Прав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тельства РФ от 25.05.2022 № 1297-р)</w:t>
            </w:r>
          </w:p>
        </w:tc>
        <w:tc>
          <w:tcPr>
            <w:tcW w:w="1450" w:type="dxa"/>
          </w:tcPr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тование до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3322" w:type="dxa"/>
          </w:tcPr>
          <w:p w:rsidR="006A03B7" w:rsidRDefault="00972ADC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ществляющи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вичную и (или) последующую (промышленную) переработку сельскохозяйств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>енной продукции, ее реализацию и перевозку</w:t>
            </w:r>
            <w:r w:rsidR="006A03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3B7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Владельцы личных подсобных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зяйств, производители семян,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изводители молочной продукции, производители кормов для ценных видов лосося и осетров.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03B7" w:rsidRPr="004B6671" w:rsidRDefault="006A03B7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A01A09" w:rsidRPr="001B49BD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>овление Правител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постановлением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Правительства РФ от 26.04.2019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512 (в ред. И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менений, внесенных пост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новлением Правительства РФ от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27.04.2022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760)</w:t>
            </w:r>
          </w:p>
          <w:p w:rsidR="00A01A09" w:rsidRPr="001B49BD" w:rsidRDefault="00A01A09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2ADC" w:rsidRPr="001B49BD" w:rsidRDefault="00972ADC" w:rsidP="00A01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внесё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тельства РФ от 3 марта 2022 г. № 280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от 30 апреля 2022 г. № 789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 от 11.08.2022 № 1404</w:t>
            </w:r>
            <w:r w:rsidR="00125766">
              <w:rPr>
                <w:rFonts w:ascii="Times New Roman" w:hAnsi="Times New Roman" w:cs="Times New Roman"/>
                <w:sz w:val="20"/>
                <w:szCs w:val="20"/>
              </w:rPr>
              <w:t>, от 14.09.2022 №1610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A09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вого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04.05.2022 </w:t>
            </w:r>
            <w:r w:rsidR="00471D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</w:p>
          <w:p w:rsidR="00972ADC" w:rsidRPr="009D06BE" w:rsidRDefault="00972ADC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</w:tcPr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цели развития подотраслей растениеводства и ж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и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вотноводства, рыболовства и рыбоводства (аквакультуры), переработки продукции растениеводства и животноводства, лесных ресурсов, а также продукции их переработки, пер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е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работки и консервирования рыбы, ракообразных и моллю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с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ков в соответствии с перечнем направлений целевого и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с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пользования льготных краткосрочных кредитов, утвержда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е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мым Министерством сельского хозяйства Российской Фед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е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рации</w:t>
            </w:r>
            <w:r w:rsidR="00AA5B00" w:rsidRPr="00AA5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AA5B00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</w:t>
            </w:r>
            <w:r w:rsidRPr="00AA5B00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от 3 млн до 1 млрд рублей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 xml:space="preserve">от 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AA5B00">
              <w:rPr>
                <w:rFonts w:ascii="Times New Roman" w:hAnsi="Times New Roman" w:cs="Times New Roman"/>
                <w:sz w:val="20"/>
                <w:szCs w:val="20"/>
              </w:rPr>
              <w:t>ельхозпроизводители имеют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право отсрочки платежей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льготным инвестицио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ным кредитам, срок договоров по которым истекает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кредитам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приходятся на период с 1 марта по 31 мая 2022 года. </w:t>
            </w: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85B57" w:rsidRDefault="00972ADC" w:rsidP="00985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Для краткосрочных льготных займов, срок договоров по которым истекает в 2022 году, предусмотрена возможность пролонгации срока кредита на один год </w:t>
            </w:r>
          </w:p>
        </w:tc>
      </w:tr>
      <w:tr w:rsidR="00972ADC" w:rsidTr="000C3FC8">
        <w:tc>
          <w:tcPr>
            <w:tcW w:w="549" w:type="dxa"/>
            <w:shd w:val="clear" w:color="auto" w:fill="auto"/>
          </w:tcPr>
          <w:p w:rsidR="00972ADC" w:rsidRDefault="00D916CE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972ADC" w:rsidRPr="00F16641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45034F" w:rsidRDefault="00972ADC" w:rsidP="0045034F">
            <w:pPr>
              <w:ind w:left="-9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субъектов МСП</w:t>
            </w:r>
          </w:p>
        </w:tc>
        <w:tc>
          <w:tcPr>
            <w:tcW w:w="3322" w:type="dxa"/>
            <w:shd w:val="clear" w:color="auto" w:fill="auto"/>
          </w:tcPr>
          <w:p w:rsidR="00972ADC" w:rsidRPr="004B6671" w:rsidRDefault="00544C83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Обрабатывающее производство, транспортировка и хранение,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гостиниц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(полный пер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чень ОКВЭД на сайте </w:t>
            </w:r>
            <w:r w:rsidR="00DF694F" w:rsidRPr="00065589">
              <w:rPr>
                <w:rFonts w:ascii="Times New Roman" w:hAnsi="Times New Roman" w:cs="Times New Roman"/>
                <w:sz w:val="20"/>
                <w:szCs w:val="20"/>
              </w:rPr>
              <w:t>https://corpmsp.ru/bankam/psk1764/#</w:t>
            </w:r>
            <w:r w:rsidR="00DF6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907" w:type="dxa"/>
            <w:shd w:val="clear" w:color="auto" w:fill="auto"/>
          </w:tcPr>
          <w:p w:rsidR="00972ADC" w:rsidRPr="001B49B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30.12.2018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1764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предоставления субсидий из федерального бюджета ро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сийским кредитным орган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зациям и специализирова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 финансовым обществам в целях возмещения недоп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лученных ими доходов по кредитам, выданным в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2024 годах субъектам малого и среднего предпринимател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ства, а также физическим л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цам, применяющим спец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альный налоговый режим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льготной ставке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>(с учетом изменений, внесё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постановлением Прав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тельства от 16.08.2022            № 1420)</w:t>
            </w:r>
          </w:p>
          <w:p w:rsidR="009407B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 23.03.2022 № 441</w:t>
            </w: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407BB" w:rsidRDefault="00972ADC" w:rsidP="009407B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  <w:shd w:val="clear" w:color="auto" w:fill="auto"/>
          </w:tcPr>
          <w:p w:rsidR="00464009" w:rsidRPr="00BB7396" w:rsidRDefault="00573903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 могут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получить: </w:t>
            </w:r>
            <w:r w:rsidR="0027561E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бизнеса, ИП и самозанятые, работающие в приоритетных для государства отраслях как по основному, так и по допо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нительному ОКВЭД.</w:t>
            </w:r>
          </w:p>
          <w:p w:rsidR="000A6B0A" w:rsidRDefault="000A6B0A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64009" w:rsidRPr="00BB7396" w:rsidRDefault="00464009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Размер кредита: для микропредприятий (число сотрудников не превышает 15 человек, а годовая выручка – 120 млн ру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лей) – до 200 млн рублей, для малого бизнеса – до 500 млн рублей, для среднего – до 500 млн рублей на пополнение оборота и до 2 млрд рублей на инвестиции. Минимальный размер кредита – 500 тыс. рублей.</w:t>
            </w:r>
          </w:p>
          <w:p w:rsidR="000E467F" w:rsidRPr="00BF1AFF" w:rsidRDefault="000E467F" w:rsidP="00A87F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 программа Минэкономразвития РФ и Банка России</w:t>
            </w:r>
            <w:r w:rsidR="00015029"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(срок действия программы: до конца 2022 года):</w:t>
            </w:r>
          </w:p>
          <w:p w:rsidR="00972ADC" w:rsidRPr="00C70F6E" w:rsidRDefault="00972ADC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инвестиционное кредитование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проектное фина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сирование</w:t>
            </w:r>
            <w:r w:rsid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4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83C95">
              <w:rPr>
                <w:rFonts w:ascii="Times New Roman" w:hAnsi="Times New Roman" w:cs="Times New Roman"/>
                <w:sz w:val="20"/>
                <w:szCs w:val="20"/>
              </w:rPr>
              <w:t xml:space="preserve"> до 4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483C95">
              <w:rPr>
                <w:rFonts w:ascii="Times New Roman" w:hAnsi="Times New Roman" w:cs="Times New Roman"/>
                <w:sz w:val="20"/>
                <w:szCs w:val="20"/>
              </w:rPr>
              <w:t xml:space="preserve"> для малого и микробизнеса; до 2,5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% для среднего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59FC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млн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млрд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– до 10 лет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, из них льготный период – 5 лет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5589" w:rsidRPr="000655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затем 2 года ставка Программы «1764», действующая на момент подписания договора.</w:t>
            </w:r>
          </w:p>
          <w:p w:rsidR="00065589" w:rsidRDefault="00065589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15029" w:rsidRPr="00BF1AFF" w:rsidRDefault="00015029" w:rsidP="00015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«1764» (срок действия программы: до 2024 г</w:t>
            </w: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да):</w:t>
            </w:r>
          </w:p>
          <w:p w:rsidR="00015029" w:rsidRPr="00BB7396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 кредиты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вить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, например,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покупку нового оборудования или п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>мещения, реконструкцию производства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2,75% годовых», в течение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2 млрд рублей.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873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029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FC" w:rsidRPr="00BB7396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063B1"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а пополнение оборотных средств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, например, на закупку новой партии сырья или выплату зарплаты сотрудникам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по ставке.</w:t>
            </w:r>
            <w:r w:rsidR="00601DFE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0F6E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  <w:r w:rsidR="00601DFE"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A6" w:rsidRPr="00BB7396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24EA6">
              <w:rPr>
                <w:rFonts w:ascii="Times New Roman" w:hAnsi="Times New Roman" w:cs="Times New Roman"/>
                <w:b/>
                <w:sz w:val="20"/>
                <w:szCs w:val="20"/>
              </w:rPr>
              <w:t>на рефинансирование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(предприниматель может р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финансировать старый кредит, в том числе заключенный по программе «1764»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: до 2024 г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да.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превышающий первоначальный срок кредита и </w:t>
            </w:r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верхний предел по инвестцелям</w:t>
            </w:r>
            <w:r w:rsidR="0086312B">
              <w:rPr>
                <w:rFonts w:ascii="Times New Roman" w:hAnsi="Times New Roman" w:cs="Times New Roman"/>
                <w:sz w:val="20"/>
                <w:szCs w:val="20"/>
              </w:rPr>
              <w:t xml:space="preserve"> (10 лет)</w:t>
            </w:r>
            <w:r w:rsidR="00AA0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F03" w:rsidRPr="00BB7396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A0F03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предпринимательской деятельности</w:t>
            </w:r>
            <w:r w:rsidR="00323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A66" w:rsidRPr="00323A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для микропредприятий и самозанятых</w:t>
            </w:r>
            <w:r w:rsidR="00323A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граммы: до 2024 года.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,75% годовых», в течение 3 лет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до 10 млн рублей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F6E" w:rsidRPr="00972ADC" w:rsidRDefault="00AA0F03" w:rsidP="00BF1AF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5D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695D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95D05" w:rsidRPr="00695D05">
              <w:rPr>
                <w:rFonts w:ascii="Times New Roman" w:hAnsi="Times New Roman" w:cs="Times New Roman"/>
                <w:sz w:val="20"/>
                <w:szCs w:val="20"/>
              </w:rPr>
              <w:t>до 3 лет.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</w:t>
            </w: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:rsidR="00972ADC" w:rsidRPr="00325683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4B667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диты на стро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тельство гост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ниц и других объектов т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у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ристской 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фраструктуры</w:t>
            </w:r>
          </w:p>
        </w:tc>
        <w:tc>
          <w:tcPr>
            <w:tcW w:w="3322" w:type="dxa"/>
          </w:tcPr>
          <w:p w:rsidR="00972ADC" w:rsidRPr="0069336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</w:p>
        </w:tc>
        <w:tc>
          <w:tcPr>
            <w:tcW w:w="5881" w:type="dxa"/>
          </w:tcPr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на строительство или реконструкцию зданий для размещения:</w:t>
            </w: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конгресс-центры, и (или) горнолыжные трассы, и (или) го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нолыжные комплексы с системами искусственного оснеж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ния. 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:rsidR="00972ADC" w:rsidRPr="0099713E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тельно. 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</w:tc>
      </w:tr>
      <w:tr w:rsidR="00972ADC" w:rsidTr="000C3FC8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держке проектов цифровой трансфо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тование на ре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лизацию прое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тов цифровой трансформации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</w:t>
            </w: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не превышает срок реализации национальной программы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«Цифровая эк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номика РФ» (до 31.12.2024)</w:t>
            </w:r>
          </w:p>
        </w:tc>
        <w:tc>
          <w:tcPr>
            <w:tcW w:w="3322" w:type="dxa"/>
          </w:tcPr>
          <w:p w:rsidR="00972ADC" w:rsidRPr="009F62DD" w:rsidRDefault="00972ADC" w:rsidP="00A32E42">
            <w:pPr>
              <w:jc w:val="center"/>
              <w:rPr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с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формации</w:t>
            </w:r>
            <w:r>
              <w:t xml:space="preserve"> </w:t>
            </w:r>
          </w:p>
        </w:tc>
        <w:tc>
          <w:tcPr>
            <w:tcW w:w="2907" w:type="dxa"/>
          </w:tcPr>
          <w:p w:rsidR="00972ADC" w:rsidRPr="009F62DD" w:rsidRDefault="00972ADC" w:rsidP="0071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C1416F">
              <w:rPr>
                <w:rFonts w:ascii="Times New Roman" w:hAnsi="Times New Roman" w:cs="Times New Roman"/>
                <w:sz w:val="20"/>
                <w:szCs w:val="20"/>
              </w:rPr>
              <w:t>ние от 05.12.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710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в редакции п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новлени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08.07.2022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1" w:type="dxa"/>
          </w:tcPr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ных на приобретение российских: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(а для кредитных договоров (соглашений), заключенных с аккредитованными организ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циями, осуществляющими деятельность в области инфо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мационных технологий, - не более 3 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%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годовых)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Pr="0005158A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lastRenderedPageBreak/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б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972ADC" w:rsidRPr="0072662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никулы на срок до 6 месяцев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 постр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907" w:type="dxa"/>
          </w:tcPr>
          <w:p w:rsidR="00972ADC" w:rsidRPr="009F62D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t>(в ред. Федерального закона от 08.03.2022 № 46-ФЗ)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 до 30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ентября 2022 г. включительно</w:t>
            </w: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D916CE">
              <w:rPr>
                <w:rFonts w:ascii="Times New Roman" w:hAnsi="Times New Roman" w:cs="Times New Roman"/>
                <w:i/>
                <w:sz w:val="20"/>
                <w:szCs w:val="20"/>
              </w:rPr>
              <w:t>Минфин РФ 19.09.2022 предложил продлить механизм кредитных каникул до 31.03.2023, проект соответству</w:t>
            </w:r>
            <w:r w:rsidRPr="00D916CE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Pr="00D916CE">
              <w:rPr>
                <w:rFonts w:ascii="Times New Roman" w:hAnsi="Times New Roman" w:cs="Times New Roman"/>
                <w:i/>
                <w:sz w:val="20"/>
                <w:szCs w:val="20"/>
              </w:rPr>
              <w:t>щего постановления опубликован на сайте нормативной правовой информации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A069A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</w:t>
            </w: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чительств</w:t>
            </w:r>
          </w:p>
        </w:tc>
        <w:tc>
          <w:tcPr>
            <w:tcW w:w="3322" w:type="dxa"/>
          </w:tcPr>
          <w:p w:rsidR="00972ADC" w:rsidRPr="009D06BE" w:rsidRDefault="00972ADC" w:rsidP="00817853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907" w:type="dxa"/>
          </w:tcPr>
          <w:p w:rsidR="00972ADC" w:rsidRPr="00800555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зических лиц, применяющих специальный налоговый р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жим «Налог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516113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взаимодействия ба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поручител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 «Зенит». Со 2 кв. 2022 г. добавились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Инт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ГПБ (АО)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Тинькофф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9D06B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972ADC" w:rsidTr="000C3FC8">
        <w:tc>
          <w:tcPr>
            <w:tcW w:w="549" w:type="dxa"/>
          </w:tcPr>
          <w:p w:rsidR="00972ADC" w:rsidRPr="00800555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Минсельхоз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России</w:t>
            </w:r>
          </w:p>
          <w:p w:rsidR="00972ADC" w:rsidRPr="00CB08F3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Поддержка систем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образующих орган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26,07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532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4C690D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(или) их дочерние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общества, заняты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агропромы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</w:t>
            </w:r>
          </w:p>
          <w:p w:rsidR="00972ADC" w:rsidRPr="00F2409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 16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 375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 в редакции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22.04.2022 № 742 (увеличение суммы кредита с 5 до 7 млрд рублей)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14B1" w:rsidRPr="00516113" w:rsidRDefault="00C314B1" w:rsidP="00C31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ной)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21.03.2022 по 15.12.2022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7 млрд рублей в год на одного заемщ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предоставляются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регулирования рынков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банком и Минсельхозом России.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6A06F1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Поддержка систем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образующих орган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  <w:p w:rsidR="00972ADC" w:rsidRPr="00930698" w:rsidRDefault="00972ADC" w:rsidP="0081785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534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367FAB" w:rsidRDefault="00972ADC" w:rsidP="00B2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организации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2907" w:type="dxa"/>
          </w:tcPr>
          <w:p w:rsidR="00972ADC" w:rsidRPr="00B260CC" w:rsidRDefault="00972ADC" w:rsidP="0090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постановлени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вительства РФ от 19.04.2022 № 699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от 01.07.2022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 1183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4A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  <w:r w:rsidR="00165D9E">
              <w:rPr>
                <w:rFonts w:ascii="Times New Roman" w:hAnsi="Times New Roman" w:cs="Times New Roman"/>
                <w:sz w:val="20"/>
                <w:szCs w:val="20"/>
              </w:rPr>
              <w:t>, но не менее 9% годовых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рублей, а для группы лиц одной системообразующей организации (включая эту с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малые и средние предприятия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, являющиеся дочерними структурами системообразующих организаций, но не им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ющие этого статуса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711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рамках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 и повышение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способности»</w:t>
            </w:r>
          </w:p>
          <w:p w:rsidR="00972ADC" w:rsidRPr="00C47B05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Банки-участники: 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системно значимы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организ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кредитные организации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ин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странными</w:t>
            </w:r>
          </w:p>
          <w:p w:rsidR="00972ADC" w:rsidRPr="0062179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государствами в 2022 году введены санкционные огранич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заключившие соглашение на получение субсидий с Минпромторгом России.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20B20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0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7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ства РФ от 07.04.2022 № 777-р</w:t>
            </w:r>
          </w:p>
        </w:tc>
        <w:tc>
          <w:tcPr>
            <w:tcW w:w="1450" w:type="dxa"/>
          </w:tcPr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2907" w:type="dxa"/>
          </w:tcPr>
          <w:p w:rsidR="00972ADC" w:rsidRPr="00B260CC" w:rsidRDefault="00972ADC" w:rsidP="004F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РФ от 27.05.2022 №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Pr="00477430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 России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</w:p>
        </w:tc>
        <w:tc>
          <w:tcPr>
            <w:tcW w:w="1450" w:type="dxa"/>
          </w:tcPr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07" w:type="dxa"/>
          </w:tcPr>
          <w:p w:rsidR="00972ADC" w:rsidRPr="00B260CC" w:rsidRDefault="00972ADC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</w:t>
            </w:r>
            <w:r w:rsidR="007F25C0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A2151" w:rsidRDefault="00972ADC" w:rsidP="00477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Минтранс России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120B20" w:rsidRDefault="00972ADC" w:rsidP="006B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16.7 млрд рублей</w:t>
            </w:r>
          </w:p>
        </w:tc>
        <w:tc>
          <w:tcPr>
            <w:tcW w:w="1450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транспортной отрасли</w:t>
            </w:r>
          </w:p>
        </w:tc>
        <w:tc>
          <w:tcPr>
            <w:tcW w:w="2907" w:type="dxa"/>
          </w:tcPr>
          <w:p w:rsidR="00972ADC" w:rsidRPr="00157554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</w:t>
            </w:r>
            <w:r w:rsidR="006D3E33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7,15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 сфере строительства коммерческой недвижимости</w:t>
            </w:r>
          </w:p>
        </w:tc>
        <w:tc>
          <w:tcPr>
            <w:tcW w:w="2907" w:type="dxa"/>
          </w:tcPr>
          <w:p w:rsidR="00972ADC" w:rsidRPr="006B4250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804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907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2,85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1047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Pr="00703BCA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в сфере жилищно-коммунального хозяйства</w:t>
            </w:r>
          </w:p>
        </w:tc>
        <w:tc>
          <w:tcPr>
            <w:tcW w:w="2907" w:type="dxa"/>
          </w:tcPr>
          <w:p w:rsidR="00972ADC" w:rsidRPr="006B4250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 09.05.2022 № 835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 xml:space="preserve">08.07.2022 №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юр лицо, входящее в группу лиц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системообразующей организации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системообразующей организации 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(включая эту системообразующую организацию)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ind w:left="-98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3,5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1235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медиаотрасли, в том числе эле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тронные, печатные СМИ и пол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графисты</w:t>
            </w:r>
          </w:p>
        </w:tc>
        <w:tc>
          <w:tcPr>
            <w:tcW w:w="2907" w:type="dxa"/>
          </w:tcPr>
          <w:p w:rsidR="00972ADC" w:rsidRPr="006B4250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от 27.05.2022 № 954</w:t>
            </w:r>
          </w:p>
        </w:tc>
        <w:tc>
          <w:tcPr>
            <w:tcW w:w="5881" w:type="dxa"/>
          </w:tcPr>
          <w:p w:rsidR="00972AD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86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36 месяцев (льготные период кредитования до 12 месяцев).</w:t>
            </w:r>
          </w:p>
          <w:p w:rsidR="00972ADC" w:rsidRPr="00477430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оддержки систем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образующим орган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зациям промышле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 и торговли 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 г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рантий с льго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ной ставкой комиссии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Системообразующие предприятия фармацевтической и медицинской промышленности, а также дистр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бьюторы такой продукции и апте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ные сети</w:t>
            </w:r>
          </w:p>
        </w:tc>
        <w:tc>
          <w:tcPr>
            <w:tcW w:w="2907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фарм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цевтической и медицинской промышлен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дистри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бь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 такой про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дукции и аптечны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ранти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 льготной ставкой комиссии. 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комиссии – 1% для предприятий.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«Корпорация «МСП»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ИТ-компаний </w:t>
            </w:r>
          </w:p>
          <w:p w:rsidR="00972ADC" w:rsidRPr="009A16C5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инновац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онный субъект малого и среднего предпринимательств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которые и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пользуют при производстве или создании продукции технологии по 16 приоритетным направлениям</w:t>
            </w:r>
          </w:p>
        </w:tc>
        <w:tc>
          <w:tcPr>
            <w:tcW w:w="2907" w:type="dxa"/>
          </w:tcPr>
          <w:p w:rsidR="00972ADC" w:rsidRPr="000F1AD8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, с учетом постановления Пр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4195C" w:rsidRPr="0034195C">
              <w:rPr>
                <w:rFonts w:ascii="Times New Roman" w:hAnsi="Times New Roman" w:cs="Times New Roman"/>
                <w:sz w:val="20"/>
                <w:szCs w:val="20"/>
              </w:rPr>
              <w:t>вительства РФ 08.07.2022 № 1221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500 млн рублей.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заявок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по инновациям, создаваемый при АО «Корпорации «МСП».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Кредиты выда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«МСП Банк».</w:t>
            </w:r>
          </w:p>
          <w:p w:rsidR="00972ADC" w:rsidRPr="009A16C5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от участников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через цифр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вую платформу МСП.РФ.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«ДОМ.РФ»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2151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ства РФ от 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818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214-ФЗ </w:t>
            </w:r>
          </w:p>
        </w:tc>
        <w:tc>
          <w:tcPr>
            <w:tcW w:w="2907" w:type="dxa"/>
          </w:tcPr>
          <w:p w:rsidR="00972ADC" w:rsidRPr="00B260CC" w:rsidRDefault="00CC5CF0" w:rsidP="00CC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30.04.2020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учетом изменений, внесе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постановлением 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тельства РФ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оформленные до 31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декабря 2023 года.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Минприроды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Льготное кред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тование 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инв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стиционных пр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ектов в области обращения с о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ходами</w:t>
            </w:r>
          </w:p>
        </w:tc>
        <w:tc>
          <w:tcPr>
            <w:tcW w:w="3322" w:type="dxa"/>
          </w:tcPr>
          <w:p w:rsidR="00972ADC" w:rsidRDefault="00972ADC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лица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3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реализующи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инвестиционные проекты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обращения с отходами,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</w:tc>
        <w:tc>
          <w:tcPr>
            <w:tcW w:w="2907" w:type="dxa"/>
          </w:tcPr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 05.05.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1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предоставляются в рамках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едерального проекта 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Комплексная система обращения с твердыми коммунал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лях обеспечения доступности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для инвесторов кредитных 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сов, необходимых для реализации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972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F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37,1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ряжением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Правител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ства РФ от 27.05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1326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Программа доступна для импорта продукции из перечня приорите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лекарства, фармацевтическая пр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дукция, транспорт, строительные материалы, различные станки, сельскохозяйственные машины, электроника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:rsidR="00972ADC" w:rsidRPr="000F1AD8" w:rsidRDefault="00972ADC" w:rsidP="00AF0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 18.05.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от 25.06.2022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1142</w:t>
            </w:r>
          </w:p>
        </w:tc>
        <w:tc>
          <w:tcPr>
            <w:tcW w:w="5881" w:type="dxa"/>
          </w:tcPr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приоритетной для импорта продукции</w:t>
            </w:r>
          </w:p>
          <w:p w:rsidR="00337A3F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30%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ключевой ставки 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% годовых)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плюс </w:t>
            </w:r>
            <w:r w:rsidR="0099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процентных пункта</w:t>
            </w:r>
            <w:r w:rsidR="00BF5517">
              <w:rPr>
                <w:rFonts w:ascii="Times New Roman" w:hAnsi="Times New Roman" w:cs="Times New Roman"/>
                <w:sz w:val="20"/>
                <w:szCs w:val="20"/>
              </w:rPr>
              <w:t xml:space="preserve"> (5,4% годовых)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ьготная процентная ставка применяется к объему финанс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рования, выданному по кредитному соглашению до 31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2022, в случае финансирования импортного контракта на приобретение продукции или к объему финансирования, выданному по кредитному соглашению до 30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2023, в сл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чае финансирования импортного контракта на приобретение продукции в рамках инвестиционного проекта или финанс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рования импортного контракта, срок изготовления и поста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ки продукции по которому превышает 12 месяцев;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ля закупки сырья и комплектующих льготная ставка действует 1 год, для закупки оборудования и средств прои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водства – 3 года.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суммарный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азмер финансирования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не превышает 10 млрд. рублей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размер финансирования, превысит 10 млрд. рублей, но не более 30 млрд. рублей, решение о возможности субсидирования такого кредитного соглашения принимается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Предоставление заемщику финансирования в размере, пр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вышающем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рублей, осуществляется на основании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распоряжения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262EC0" w:rsidRDefault="00972ADC" w:rsidP="00262EC0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заявок: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.05.2022, 10.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00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  <w:p w:rsidR="00972ADC" w:rsidRPr="004471B4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ремя окончания приема заявок: 01.12.2022, 17.59 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</w:tc>
      </w:tr>
      <w:tr w:rsidR="00B516EB" w:rsidTr="000C3FC8">
        <w:tc>
          <w:tcPr>
            <w:tcW w:w="549" w:type="dxa"/>
          </w:tcPr>
          <w:p w:rsidR="00B516EB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</w:t>
            </w:r>
            <w:r w:rsidR="00B51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B516EB" w:rsidRDefault="00B516EB" w:rsidP="00B5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</w:p>
          <w:p w:rsid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P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тека</w:t>
            </w:r>
          </w:p>
        </w:tc>
        <w:tc>
          <w:tcPr>
            <w:tcW w:w="1450" w:type="dxa"/>
          </w:tcPr>
          <w:p w:rsidR="00B516EB" w:rsidRDefault="00B516EB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B516EB" w:rsidRPr="004471B4" w:rsidRDefault="00BE340C" w:rsidP="000C0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сфере промышленности,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вид экономич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ской деятельности которого отн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сится к разделу "С"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>КВЭД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за и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ключением юридических лиц и и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дивидуальных предпринимателей,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осуществляющих хозяйственную деятельность в сфере добычи и то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говли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сырой нефтью, природным газом, производства и торговли жидким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топливом, производства и торговли табачными изделиями и алкогольной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продукцией</w:t>
            </w:r>
          </w:p>
        </w:tc>
        <w:tc>
          <w:tcPr>
            <w:tcW w:w="2907" w:type="dxa"/>
          </w:tcPr>
          <w:p w:rsidR="00B516EB" w:rsidRPr="000F1AD8" w:rsidRDefault="00BE340C" w:rsidP="00BE34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 06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5881" w:type="dxa"/>
          </w:tcPr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щества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целях осуществления промышленного произво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для технологических компаний</w:t>
            </w:r>
            <w:r w:rsidR="00C009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и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>для иных заемщиков</w:t>
            </w:r>
          </w:p>
          <w:p w:rsidR="00822558" w:rsidRPr="00B260CC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E6672" w:rsidRPr="00B516EB">
              <w:rPr>
                <w:rFonts w:ascii="Times New Roman" w:hAnsi="Times New Roman" w:cs="Times New Roman"/>
                <w:sz w:val="20"/>
                <w:szCs w:val="20"/>
              </w:rPr>
              <w:t>не более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096E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672">
              <w:rPr>
                <w:rFonts w:ascii="Times New Roman" w:hAnsi="Times New Roman" w:cs="Times New Roman"/>
                <w:sz w:val="20"/>
                <w:szCs w:val="20"/>
              </w:rPr>
              <w:t>500 млн рублей.</w:t>
            </w:r>
          </w:p>
          <w:p w:rsidR="00C0096E" w:rsidRDefault="00C0096E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Default="00C0096E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технологическая компания - юридическое лицо, получи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не позднее чем за 5 лет до даты заключения кредитного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поддержку со стороны института инновационного развития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 или в иных формах предоставления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инновационной де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тельности, предусмотренных Федеральным законом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"О науке и государственной научно-технической политике"</w:t>
            </w:r>
          </w:p>
        </w:tc>
      </w:tr>
    </w:tbl>
    <w:p w:rsidR="00E20C5C" w:rsidRDefault="00E20C5C" w:rsidP="003E6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0C5C" w:rsidSect="009407BB">
      <w:footerReference w:type="default" r:id="rId9"/>
      <w:pgSz w:w="16838" w:h="11906" w:orient="landscape"/>
      <w:pgMar w:top="568" w:right="1134" w:bottom="709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E9" w:rsidRDefault="00C12AE9" w:rsidP="00BC6EFB">
      <w:pPr>
        <w:spacing w:after="0" w:line="240" w:lineRule="auto"/>
      </w:pPr>
      <w:r>
        <w:separator/>
      </w:r>
    </w:p>
  </w:endnote>
  <w:endnote w:type="continuationSeparator" w:id="0">
    <w:p w:rsidR="00C12AE9" w:rsidRDefault="00C12AE9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C0" w:rsidRPr="00B7547C" w:rsidRDefault="007F25C0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8143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7F25C0" w:rsidRDefault="007F25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E9" w:rsidRDefault="00C12AE9" w:rsidP="00BC6EFB">
      <w:pPr>
        <w:spacing w:after="0" w:line="240" w:lineRule="auto"/>
      </w:pPr>
      <w:r>
        <w:separator/>
      </w:r>
    </w:p>
  </w:footnote>
  <w:footnote w:type="continuationSeparator" w:id="0">
    <w:p w:rsidR="00C12AE9" w:rsidRDefault="00C12AE9" w:rsidP="00BC6EFB">
      <w:pPr>
        <w:spacing w:after="0" w:line="240" w:lineRule="auto"/>
      </w:pPr>
      <w:r>
        <w:continuationSeparator/>
      </w:r>
    </w:p>
  </w:footnote>
  <w:footnote w:id="1">
    <w:p w:rsidR="007F25C0" w:rsidRPr="00237AAE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7F25C0" w:rsidRPr="00D8110A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7F25C0" w:rsidRPr="002469B4" w:rsidRDefault="007F25C0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3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Pr="002469B4">
        <w:t xml:space="preserve">  </w:t>
      </w:r>
    </w:p>
  </w:footnote>
  <w:footnote w:id="4">
    <w:p w:rsidR="007F25C0" w:rsidRPr="00366CED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7F25C0" w:rsidRPr="00456F55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6">
    <w:p w:rsidR="007F25C0" w:rsidRPr="00F91516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F91516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91516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063F89">
          <w:rPr>
            <w:rStyle w:val="ab"/>
            <w:rFonts w:ascii="Times New Roman" w:hAnsi="Times New Roman" w:cs="Times New Roman"/>
            <w:sz w:val="18"/>
            <w:szCs w:val="18"/>
          </w:rPr>
          <w:t>https://corpmsp.ru/pres_slujba/news/priyem_zayavok_na_lgotnoe_kreditovanie_vysokotekhnologichnykh_innovatsionnykh_kompaniy_po_programme_/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BE"/>
    <w:rsid w:val="00001E40"/>
    <w:rsid w:val="00007FD5"/>
    <w:rsid w:val="000149A1"/>
    <w:rsid w:val="00015029"/>
    <w:rsid w:val="00020332"/>
    <w:rsid w:val="00033199"/>
    <w:rsid w:val="000462FE"/>
    <w:rsid w:val="0005158A"/>
    <w:rsid w:val="00053338"/>
    <w:rsid w:val="00064598"/>
    <w:rsid w:val="00065589"/>
    <w:rsid w:val="000759FC"/>
    <w:rsid w:val="0008178D"/>
    <w:rsid w:val="000A2E94"/>
    <w:rsid w:val="000A6B0A"/>
    <w:rsid w:val="000B47B4"/>
    <w:rsid w:val="000C00F6"/>
    <w:rsid w:val="000C1A81"/>
    <w:rsid w:val="000C3FC8"/>
    <w:rsid w:val="000D42BE"/>
    <w:rsid w:val="000D44C3"/>
    <w:rsid w:val="000E3125"/>
    <w:rsid w:val="000E467F"/>
    <w:rsid w:val="000F1AD8"/>
    <w:rsid w:val="00104207"/>
    <w:rsid w:val="00120B20"/>
    <w:rsid w:val="001243E8"/>
    <w:rsid w:val="00125766"/>
    <w:rsid w:val="00141879"/>
    <w:rsid w:val="00146BAF"/>
    <w:rsid w:val="00147CDA"/>
    <w:rsid w:val="00154B70"/>
    <w:rsid w:val="00157554"/>
    <w:rsid w:val="00165D9E"/>
    <w:rsid w:val="00166432"/>
    <w:rsid w:val="00183B8F"/>
    <w:rsid w:val="001940EF"/>
    <w:rsid w:val="001A4E18"/>
    <w:rsid w:val="001A5912"/>
    <w:rsid w:val="001B49BD"/>
    <w:rsid w:val="001C001A"/>
    <w:rsid w:val="001D6ADB"/>
    <w:rsid w:val="001E1CE6"/>
    <w:rsid w:val="001E65FD"/>
    <w:rsid w:val="001F1FCB"/>
    <w:rsid w:val="001F29F0"/>
    <w:rsid w:val="001F2C96"/>
    <w:rsid w:val="001F2D94"/>
    <w:rsid w:val="0020175A"/>
    <w:rsid w:val="00212B7A"/>
    <w:rsid w:val="00225DD9"/>
    <w:rsid w:val="00237AAE"/>
    <w:rsid w:val="00242400"/>
    <w:rsid w:val="002469B4"/>
    <w:rsid w:val="00250016"/>
    <w:rsid w:val="00262EC0"/>
    <w:rsid w:val="0027561E"/>
    <w:rsid w:val="002A2D2A"/>
    <w:rsid w:val="002A3D3C"/>
    <w:rsid w:val="002A7735"/>
    <w:rsid w:val="002D4144"/>
    <w:rsid w:val="002E395A"/>
    <w:rsid w:val="002F4990"/>
    <w:rsid w:val="003139F3"/>
    <w:rsid w:val="00315434"/>
    <w:rsid w:val="00323A66"/>
    <w:rsid w:val="00325683"/>
    <w:rsid w:val="00333232"/>
    <w:rsid w:val="00337A3F"/>
    <w:rsid w:val="0034195C"/>
    <w:rsid w:val="003466C1"/>
    <w:rsid w:val="00346C19"/>
    <w:rsid w:val="00366CED"/>
    <w:rsid w:val="00367FAB"/>
    <w:rsid w:val="00375327"/>
    <w:rsid w:val="00396097"/>
    <w:rsid w:val="003A6FB4"/>
    <w:rsid w:val="003B1A82"/>
    <w:rsid w:val="003D4D3C"/>
    <w:rsid w:val="003E3F77"/>
    <w:rsid w:val="003E572F"/>
    <w:rsid w:val="003E6672"/>
    <w:rsid w:val="003F09F9"/>
    <w:rsid w:val="003F55B9"/>
    <w:rsid w:val="00420A22"/>
    <w:rsid w:val="00431B68"/>
    <w:rsid w:val="00435761"/>
    <w:rsid w:val="004471B4"/>
    <w:rsid w:val="0045034F"/>
    <w:rsid w:val="00452A71"/>
    <w:rsid w:val="00455100"/>
    <w:rsid w:val="00456F55"/>
    <w:rsid w:val="00461424"/>
    <w:rsid w:val="00464009"/>
    <w:rsid w:val="00465F82"/>
    <w:rsid w:val="00465FD2"/>
    <w:rsid w:val="00471DCC"/>
    <w:rsid w:val="00477430"/>
    <w:rsid w:val="00483C95"/>
    <w:rsid w:val="0048610C"/>
    <w:rsid w:val="004873D5"/>
    <w:rsid w:val="00496BE9"/>
    <w:rsid w:val="004A372D"/>
    <w:rsid w:val="004A6EDD"/>
    <w:rsid w:val="004B139E"/>
    <w:rsid w:val="004C690D"/>
    <w:rsid w:val="004E4126"/>
    <w:rsid w:val="004F69F7"/>
    <w:rsid w:val="00516113"/>
    <w:rsid w:val="0052014F"/>
    <w:rsid w:val="00522453"/>
    <w:rsid w:val="00526D6F"/>
    <w:rsid w:val="00544C83"/>
    <w:rsid w:val="00546842"/>
    <w:rsid w:val="005600CA"/>
    <w:rsid w:val="00566271"/>
    <w:rsid w:val="00573903"/>
    <w:rsid w:val="0058011A"/>
    <w:rsid w:val="00581A1E"/>
    <w:rsid w:val="005977FF"/>
    <w:rsid w:val="005B0A40"/>
    <w:rsid w:val="005C1B9A"/>
    <w:rsid w:val="005D7C93"/>
    <w:rsid w:val="005F113F"/>
    <w:rsid w:val="005F24F4"/>
    <w:rsid w:val="00601DFE"/>
    <w:rsid w:val="00606335"/>
    <w:rsid w:val="00607774"/>
    <w:rsid w:val="00614DC0"/>
    <w:rsid w:val="00620984"/>
    <w:rsid w:val="0062179D"/>
    <w:rsid w:val="00634CBE"/>
    <w:rsid w:val="00653F23"/>
    <w:rsid w:val="00656527"/>
    <w:rsid w:val="00661E07"/>
    <w:rsid w:val="00665D17"/>
    <w:rsid w:val="0068604B"/>
    <w:rsid w:val="00687D66"/>
    <w:rsid w:val="0069336D"/>
    <w:rsid w:val="00695D05"/>
    <w:rsid w:val="006A03B7"/>
    <w:rsid w:val="006A06F1"/>
    <w:rsid w:val="006A4922"/>
    <w:rsid w:val="006B4130"/>
    <w:rsid w:val="006B4250"/>
    <w:rsid w:val="006C3E5A"/>
    <w:rsid w:val="006D3E33"/>
    <w:rsid w:val="006D43CE"/>
    <w:rsid w:val="006E157D"/>
    <w:rsid w:val="006F5BE6"/>
    <w:rsid w:val="00703BCA"/>
    <w:rsid w:val="00710D1C"/>
    <w:rsid w:val="00711941"/>
    <w:rsid w:val="007166CC"/>
    <w:rsid w:val="007222D6"/>
    <w:rsid w:val="00726627"/>
    <w:rsid w:val="00730098"/>
    <w:rsid w:val="00733855"/>
    <w:rsid w:val="00735BF2"/>
    <w:rsid w:val="007472FD"/>
    <w:rsid w:val="00750DA8"/>
    <w:rsid w:val="00751C79"/>
    <w:rsid w:val="00756114"/>
    <w:rsid w:val="00770D7D"/>
    <w:rsid w:val="007750C7"/>
    <w:rsid w:val="00781906"/>
    <w:rsid w:val="007A3B8A"/>
    <w:rsid w:val="007B045C"/>
    <w:rsid w:val="007B249B"/>
    <w:rsid w:val="007C0AE5"/>
    <w:rsid w:val="007E424F"/>
    <w:rsid w:val="007F1A5C"/>
    <w:rsid w:val="007F25C0"/>
    <w:rsid w:val="007F7EC7"/>
    <w:rsid w:val="00800555"/>
    <w:rsid w:val="00813990"/>
    <w:rsid w:val="00817853"/>
    <w:rsid w:val="00822558"/>
    <w:rsid w:val="00827365"/>
    <w:rsid w:val="00855181"/>
    <w:rsid w:val="0086312B"/>
    <w:rsid w:val="00871FDF"/>
    <w:rsid w:val="00873F77"/>
    <w:rsid w:val="008760E8"/>
    <w:rsid w:val="008D0055"/>
    <w:rsid w:val="008E15CB"/>
    <w:rsid w:val="008E26EC"/>
    <w:rsid w:val="00901CE0"/>
    <w:rsid w:val="00902DC8"/>
    <w:rsid w:val="009063B7"/>
    <w:rsid w:val="00907260"/>
    <w:rsid w:val="00907F6A"/>
    <w:rsid w:val="00930698"/>
    <w:rsid w:val="00933A6C"/>
    <w:rsid w:val="009407BB"/>
    <w:rsid w:val="00970B12"/>
    <w:rsid w:val="00972ADC"/>
    <w:rsid w:val="00972C9D"/>
    <w:rsid w:val="00982D56"/>
    <w:rsid w:val="00985B57"/>
    <w:rsid w:val="00995D00"/>
    <w:rsid w:val="0099713E"/>
    <w:rsid w:val="009A16C5"/>
    <w:rsid w:val="009B37CA"/>
    <w:rsid w:val="009D06BE"/>
    <w:rsid w:val="009D4D05"/>
    <w:rsid w:val="009F62DD"/>
    <w:rsid w:val="00A01A09"/>
    <w:rsid w:val="00A063B1"/>
    <w:rsid w:val="00A069A8"/>
    <w:rsid w:val="00A24EA6"/>
    <w:rsid w:val="00A2614A"/>
    <w:rsid w:val="00A26DCE"/>
    <w:rsid w:val="00A32E42"/>
    <w:rsid w:val="00A539A3"/>
    <w:rsid w:val="00A65123"/>
    <w:rsid w:val="00A70725"/>
    <w:rsid w:val="00A82CFB"/>
    <w:rsid w:val="00A87F05"/>
    <w:rsid w:val="00A95188"/>
    <w:rsid w:val="00AA0F03"/>
    <w:rsid w:val="00AA0FEF"/>
    <w:rsid w:val="00AA5B00"/>
    <w:rsid w:val="00AC1F0A"/>
    <w:rsid w:val="00AD149D"/>
    <w:rsid w:val="00AD4FE8"/>
    <w:rsid w:val="00AE340A"/>
    <w:rsid w:val="00AE7C82"/>
    <w:rsid w:val="00AF0159"/>
    <w:rsid w:val="00AF7608"/>
    <w:rsid w:val="00B00361"/>
    <w:rsid w:val="00B050A1"/>
    <w:rsid w:val="00B051E8"/>
    <w:rsid w:val="00B20C65"/>
    <w:rsid w:val="00B21960"/>
    <w:rsid w:val="00B2339D"/>
    <w:rsid w:val="00B24C6E"/>
    <w:rsid w:val="00B260CC"/>
    <w:rsid w:val="00B27266"/>
    <w:rsid w:val="00B516EB"/>
    <w:rsid w:val="00B552F4"/>
    <w:rsid w:val="00B576F3"/>
    <w:rsid w:val="00B60801"/>
    <w:rsid w:val="00B654F8"/>
    <w:rsid w:val="00B753B3"/>
    <w:rsid w:val="00B7547C"/>
    <w:rsid w:val="00B81432"/>
    <w:rsid w:val="00BA2151"/>
    <w:rsid w:val="00BA6BEB"/>
    <w:rsid w:val="00BB7396"/>
    <w:rsid w:val="00BC6EFB"/>
    <w:rsid w:val="00BD6490"/>
    <w:rsid w:val="00BE340C"/>
    <w:rsid w:val="00BE56FC"/>
    <w:rsid w:val="00BF1AFF"/>
    <w:rsid w:val="00BF5517"/>
    <w:rsid w:val="00BF6925"/>
    <w:rsid w:val="00C0096E"/>
    <w:rsid w:val="00C12AE9"/>
    <w:rsid w:val="00C13235"/>
    <w:rsid w:val="00C1416F"/>
    <w:rsid w:val="00C274D1"/>
    <w:rsid w:val="00C313F1"/>
    <w:rsid w:val="00C314B1"/>
    <w:rsid w:val="00C341D1"/>
    <w:rsid w:val="00C34E68"/>
    <w:rsid w:val="00C362D8"/>
    <w:rsid w:val="00C41924"/>
    <w:rsid w:val="00C42AAE"/>
    <w:rsid w:val="00C45E9B"/>
    <w:rsid w:val="00C47B05"/>
    <w:rsid w:val="00C50BED"/>
    <w:rsid w:val="00C70178"/>
    <w:rsid w:val="00C70F6E"/>
    <w:rsid w:val="00C749DA"/>
    <w:rsid w:val="00CA5512"/>
    <w:rsid w:val="00CA6777"/>
    <w:rsid w:val="00CB06DE"/>
    <w:rsid w:val="00CB08F3"/>
    <w:rsid w:val="00CB19BD"/>
    <w:rsid w:val="00CB5395"/>
    <w:rsid w:val="00CC1625"/>
    <w:rsid w:val="00CC4753"/>
    <w:rsid w:val="00CC5CF0"/>
    <w:rsid w:val="00CD5901"/>
    <w:rsid w:val="00CE2F5A"/>
    <w:rsid w:val="00CF2D08"/>
    <w:rsid w:val="00D10DF8"/>
    <w:rsid w:val="00D168A7"/>
    <w:rsid w:val="00D20060"/>
    <w:rsid w:val="00D202B5"/>
    <w:rsid w:val="00D20C65"/>
    <w:rsid w:val="00D26C4B"/>
    <w:rsid w:val="00D4004F"/>
    <w:rsid w:val="00D405BB"/>
    <w:rsid w:val="00D54369"/>
    <w:rsid w:val="00D638B8"/>
    <w:rsid w:val="00D65DB7"/>
    <w:rsid w:val="00D8110A"/>
    <w:rsid w:val="00D916CE"/>
    <w:rsid w:val="00D94A49"/>
    <w:rsid w:val="00D96633"/>
    <w:rsid w:val="00DB0B03"/>
    <w:rsid w:val="00DB61FC"/>
    <w:rsid w:val="00DB70FE"/>
    <w:rsid w:val="00DC37A6"/>
    <w:rsid w:val="00DD1E78"/>
    <w:rsid w:val="00DD6072"/>
    <w:rsid w:val="00DE7D53"/>
    <w:rsid w:val="00DF694F"/>
    <w:rsid w:val="00E004F4"/>
    <w:rsid w:val="00E20C5C"/>
    <w:rsid w:val="00E40007"/>
    <w:rsid w:val="00E42C00"/>
    <w:rsid w:val="00E42CA7"/>
    <w:rsid w:val="00E44918"/>
    <w:rsid w:val="00E50B9E"/>
    <w:rsid w:val="00E5431C"/>
    <w:rsid w:val="00E57C3D"/>
    <w:rsid w:val="00E63792"/>
    <w:rsid w:val="00E63F0F"/>
    <w:rsid w:val="00E91BFD"/>
    <w:rsid w:val="00EA168C"/>
    <w:rsid w:val="00EA44C6"/>
    <w:rsid w:val="00EC440A"/>
    <w:rsid w:val="00ED24D5"/>
    <w:rsid w:val="00ED31D3"/>
    <w:rsid w:val="00ED5139"/>
    <w:rsid w:val="00EE782B"/>
    <w:rsid w:val="00F057B5"/>
    <w:rsid w:val="00F16564"/>
    <w:rsid w:val="00F16641"/>
    <w:rsid w:val="00F24091"/>
    <w:rsid w:val="00F32529"/>
    <w:rsid w:val="00F3624D"/>
    <w:rsid w:val="00F3776D"/>
    <w:rsid w:val="00F425E5"/>
    <w:rsid w:val="00F55AF6"/>
    <w:rsid w:val="00F57F17"/>
    <w:rsid w:val="00F64ABB"/>
    <w:rsid w:val="00F7700D"/>
    <w:rsid w:val="00F77697"/>
    <w:rsid w:val="00F854A9"/>
    <w:rsid w:val="00F873F3"/>
    <w:rsid w:val="00F91516"/>
    <w:rsid w:val="00F9330D"/>
    <w:rsid w:val="00F94118"/>
    <w:rsid w:val="00F969E4"/>
    <w:rsid w:val="00F977DC"/>
    <w:rsid w:val="00FA28DF"/>
    <w:rsid w:val="00FA32D6"/>
    <w:rsid w:val="00FD0CE4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urism.gov.ru/news/17549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5" Type="http://schemas.openxmlformats.org/officeDocument/2006/relationships/hyperlink" Target="https://corpmsp.ru/pres_slujba/news/priyem_zayavok_na_lgotnoe_kreditovanie_vysokotekhnologichnykh_innovatsionnykh_kompaniy_po_programme_/" TargetMode="Externa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52ED8-1F85-48B7-AA84-BD13A812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Ельшина Анна Сергеевна</dc:creator>
  <cp:lastModifiedBy>Администрация1</cp:lastModifiedBy>
  <cp:revision>2</cp:revision>
  <cp:lastPrinted>2022-09-22T09:45:00Z</cp:lastPrinted>
  <dcterms:created xsi:type="dcterms:W3CDTF">2022-09-28T13:38:00Z</dcterms:created>
  <dcterms:modified xsi:type="dcterms:W3CDTF">2022-09-28T13:38:00Z</dcterms:modified>
</cp:coreProperties>
</file>