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lang w:eastAsia="ru-RU"/>
        </w:rPr>
        <w:drawing>
          <wp:inline distT="0" distB="0" distL="0" distR="0">
            <wp:extent cx="533400" cy="685800"/>
            <wp:effectExtent l="0" t="0" r="0" b="0"/>
            <wp:docPr id="2" name="Рисунок 1" descr="Южное СП 6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Южное СП 6_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ЮЖНОГО СЕЛЬСКОГО ПОСЕЛЕНИЯ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Четвертый созыв</w:t>
      </w:r>
    </w:p>
    <w:p>
      <w:pPr>
        <w:ind w:firstLine="720"/>
        <w:jc w:val="both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ind w:firstLine="720"/>
        <w:jc w:val="both"/>
        <w:rPr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ab/>
      </w:r>
      <w:r>
        <w:rPr>
          <w:rFonts w:hint="default"/>
          <w:sz w:val="28"/>
          <w:szCs w:val="28"/>
          <w:lang w:val="ru-RU"/>
        </w:rPr>
        <w:t>18.09.2023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>
        <w:rPr>
          <w:rFonts w:hint="default"/>
          <w:sz w:val="28"/>
          <w:szCs w:val="28"/>
          <w:lang w:val="ru-RU"/>
        </w:rPr>
        <w:t>147</w:t>
      </w:r>
    </w:p>
    <w:p>
      <w:pPr>
        <w:jc w:val="center"/>
      </w:pPr>
      <w:r>
        <w:t>поселок Южный</w:t>
      </w:r>
    </w:p>
    <w:p>
      <w:pPr>
        <w:contextualSpacing/>
        <w:jc w:val="center"/>
        <w:rPr>
          <w:b/>
        </w:rPr>
      </w:pPr>
    </w:p>
    <w:p>
      <w:pPr>
        <w:contextualSpacing/>
        <w:jc w:val="center"/>
        <w:rPr>
          <w:b/>
        </w:rPr>
      </w:pPr>
    </w:p>
    <w:p>
      <w:pPr>
        <w:pStyle w:val="2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Об утверждении Положения о порядке выявления, учета и оформления бесхозяйного недвижимого и выморочного имущества в муниципальную собственность Южного сельского поселения Крымского района</w:t>
      </w:r>
    </w:p>
    <w:p>
      <w:pPr>
        <w:pStyle w:val="32"/>
        <w:rPr>
          <w:rFonts w:hint="default"/>
          <w:sz w:val="28"/>
          <w:szCs w:val="28"/>
        </w:rPr>
      </w:pP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В соответствии с </w:t>
      </w:r>
      <w:r>
        <w:fldChar w:fldCharType="begin"/>
      </w:r>
      <w:r>
        <w:instrText xml:space="preserve"> HYPERLINK "https://municipal.garant.ru/document/redirect/10164072/0" </w:instrText>
      </w:r>
      <w:r>
        <w:fldChar w:fldCharType="separate"/>
      </w:r>
      <w:r>
        <w:rPr>
          <w:rFonts w:hint="default"/>
          <w:sz w:val="28"/>
          <w:szCs w:val="28"/>
        </w:rPr>
        <w:t>Гражданским кодексом</w:t>
      </w:r>
      <w:r>
        <w:rPr>
          <w:rFonts w:hint="default"/>
          <w:sz w:val="28"/>
          <w:szCs w:val="28"/>
        </w:rPr>
        <w:fldChar w:fldCharType="end"/>
      </w:r>
      <w:r>
        <w:rPr>
          <w:rFonts w:hint="default"/>
          <w:sz w:val="28"/>
          <w:szCs w:val="28"/>
        </w:rPr>
        <w:t xml:space="preserve"> Российской Федерации, </w:t>
      </w:r>
      <w:r>
        <w:fldChar w:fldCharType="begin"/>
      </w:r>
      <w:r>
        <w:instrText xml:space="preserve"> HYPERLINK "https://municipal.garant.ru/document/redirect/186367/0" </w:instrText>
      </w:r>
      <w:r>
        <w:fldChar w:fldCharType="separate"/>
      </w:r>
      <w:r>
        <w:rPr>
          <w:rFonts w:hint="default"/>
          <w:sz w:val="28"/>
          <w:szCs w:val="28"/>
        </w:rPr>
        <w:t>Федеральным законом</w:t>
      </w:r>
      <w:r>
        <w:rPr>
          <w:rFonts w:hint="default"/>
          <w:sz w:val="28"/>
          <w:szCs w:val="28"/>
        </w:rPr>
        <w:fldChar w:fldCharType="end"/>
      </w:r>
      <w:r>
        <w:rPr>
          <w:rFonts w:hint="default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</w:t>
      </w:r>
      <w:r>
        <w:fldChar w:fldCharType="begin"/>
      </w:r>
      <w:r>
        <w:instrText xml:space="preserve"> HYPERLINK "https://municipal.garant.ru/document/redirect/71129192/0" </w:instrText>
      </w:r>
      <w:r>
        <w:fldChar w:fldCharType="separate"/>
      </w:r>
      <w:r>
        <w:rPr>
          <w:rFonts w:hint="default"/>
          <w:sz w:val="28"/>
          <w:szCs w:val="28"/>
        </w:rPr>
        <w:t>Федеральным законом</w:t>
      </w:r>
      <w:r>
        <w:rPr>
          <w:rFonts w:hint="default"/>
          <w:sz w:val="28"/>
          <w:szCs w:val="28"/>
        </w:rPr>
        <w:fldChar w:fldCharType="end"/>
      </w:r>
      <w:r>
        <w:rPr>
          <w:rFonts w:hint="default"/>
          <w:sz w:val="28"/>
          <w:szCs w:val="28"/>
        </w:rPr>
        <w:t xml:space="preserve"> от 13 июля 2015 года № 218-ФЗ «О государственной регистрации недвижимости», Уставом Южного сельского поселения Крымского района, в целях эффективного управления имуществом Совет Южного сельского поселения Крымского района, решил: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 Утвердить Положение о порядке выявления, учета и оформления бесхозяйного недвижимого и выморочного имущества в муниципальную собственность Южного сельского поселения Крымского района (приложение).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2. Решение </w:t>
      </w:r>
      <w:r>
        <w:rPr>
          <w:rStyle w:val="28"/>
          <w:rFonts w:hint="default"/>
          <w:bCs/>
          <w:color w:val="auto"/>
          <w:sz w:val="28"/>
          <w:szCs w:val="28"/>
        </w:rPr>
        <w:t>обнародовать путем размещения на информационных стендах, расположенных на территории муниципального образования и разместить на официальном сайте администрации Южного сельского поселения Крымского района в информационно-телекоммуникационной сети Интернет.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 Решение вступает в силу после официального обнародования.</w:t>
      </w:r>
    </w:p>
    <w:p>
      <w:pPr>
        <w:ind w:firstLine="720"/>
        <w:outlineLvl w:val="0"/>
        <w:rPr>
          <w:sz w:val="28"/>
          <w:szCs w:val="28"/>
        </w:rPr>
      </w:pPr>
    </w:p>
    <w:p>
      <w:pPr>
        <w:ind w:firstLine="720"/>
        <w:outlineLvl w:val="0"/>
        <w:rPr>
          <w:sz w:val="28"/>
          <w:szCs w:val="28"/>
        </w:rPr>
      </w:pPr>
    </w:p>
    <w:p>
      <w:pPr>
        <w:ind w:firstLine="720"/>
        <w:outlineLvl w:val="0"/>
        <w:rPr>
          <w:sz w:val="28"/>
          <w:szCs w:val="28"/>
        </w:rPr>
      </w:pPr>
    </w:p>
    <w:p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Южного </w:t>
      </w:r>
      <w:r>
        <w:rPr>
          <w:bCs/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</w:p>
    <w:p>
      <w:pPr>
        <w:outlineLvl w:val="0"/>
        <w:rPr>
          <w:sz w:val="28"/>
          <w:szCs w:val="28"/>
        </w:rPr>
      </w:pPr>
      <w:r>
        <w:rPr>
          <w:sz w:val="28"/>
          <w:szCs w:val="28"/>
        </w:rPr>
        <w:t>Крымского района                                                                                   А.А. Ниниев</w:t>
      </w:r>
    </w:p>
    <w:p>
      <w:pPr>
        <w:pStyle w:val="20"/>
        <w:ind w:firstLine="5220"/>
        <w:jc w:val="both"/>
        <w:rPr>
          <w:color w:val="auto"/>
          <w:sz w:val="28"/>
          <w:szCs w:val="28"/>
        </w:rPr>
      </w:pPr>
    </w:p>
    <w:p>
      <w:pPr>
        <w:pStyle w:val="20"/>
        <w:ind w:firstLine="5220"/>
        <w:jc w:val="both"/>
        <w:rPr>
          <w:color w:val="auto"/>
          <w:sz w:val="28"/>
          <w:szCs w:val="28"/>
        </w:rPr>
      </w:pPr>
    </w:p>
    <w:p>
      <w:pPr>
        <w:pStyle w:val="20"/>
        <w:ind w:firstLine="5220"/>
        <w:jc w:val="both"/>
        <w:rPr>
          <w:color w:val="auto"/>
          <w:sz w:val="28"/>
          <w:szCs w:val="28"/>
        </w:rPr>
      </w:pPr>
    </w:p>
    <w:p>
      <w:pPr>
        <w:pStyle w:val="20"/>
        <w:ind w:firstLine="5220"/>
        <w:jc w:val="both"/>
        <w:rPr>
          <w:color w:val="auto"/>
          <w:sz w:val="28"/>
          <w:szCs w:val="28"/>
        </w:rPr>
      </w:pPr>
    </w:p>
    <w:p>
      <w:pPr>
        <w:pStyle w:val="20"/>
        <w:ind w:firstLine="5220"/>
        <w:jc w:val="both"/>
        <w:rPr>
          <w:color w:val="auto"/>
          <w:sz w:val="28"/>
          <w:szCs w:val="28"/>
        </w:rPr>
      </w:pPr>
    </w:p>
    <w:p>
      <w:pPr>
        <w:pStyle w:val="20"/>
        <w:ind w:firstLine="5220"/>
        <w:jc w:val="both"/>
        <w:rPr>
          <w:color w:val="auto"/>
          <w:sz w:val="28"/>
          <w:szCs w:val="28"/>
        </w:rPr>
      </w:pPr>
    </w:p>
    <w:p>
      <w:pPr>
        <w:pStyle w:val="20"/>
        <w:jc w:val="both"/>
        <w:rPr>
          <w:color w:val="auto"/>
          <w:sz w:val="28"/>
          <w:szCs w:val="28"/>
        </w:rPr>
      </w:pPr>
    </w:p>
    <w:p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bookmarkStart w:id="0" w:name="_GoBack"/>
      <w:bookmarkEnd w:id="0"/>
    </w:p>
    <w:p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ind w:left="5103"/>
        <w:rPr>
          <w:sz w:val="28"/>
          <w:szCs w:val="28"/>
        </w:rPr>
      </w:pPr>
      <w:r>
        <w:rPr>
          <w:sz w:val="28"/>
          <w:szCs w:val="28"/>
        </w:rPr>
        <w:t>Южного сельского поселения</w:t>
      </w:r>
    </w:p>
    <w:p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</w:t>
      </w:r>
    </w:p>
    <w:p>
      <w:pPr>
        <w:ind w:left="5103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rFonts w:hint="default"/>
          <w:sz w:val="28"/>
          <w:szCs w:val="28"/>
          <w:lang w:val="ru-RU"/>
        </w:rPr>
        <w:t xml:space="preserve">18.09.2023 г. </w:t>
      </w:r>
      <w:r>
        <w:rPr>
          <w:sz w:val="28"/>
          <w:szCs w:val="28"/>
        </w:rPr>
        <w:t xml:space="preserve">№ </w:t>
      </w:r>
      <w:r>
        <w:rPr>
          <w:rFonts w:hint="default"/>
          <w:sz w:val="28"/>
          <w:szCs w:val="28"/>
          <w:lang w:val="ru-RU"/>
        </w:rPr>
        <w:t>147</w:t>
      </w:r>
    </w:p>
    <w:p>
      <w:pPr>
        <w:shd w:val="clear" w:color="auto" w:fill="FFFFFF"/>
        <w:ind w:firstLine="5220"/>
        <w:jc w:val="both"/>
        <w:rPr>
          <w:rFonts w:eastAsia="Times New Roman"/>
          <w:sz w:val="28"/>
          <w:szCs w:val="28"/>
          <w:lang w:eastAsia="ru-RU"/>
        </w:rPr>
      </w:pPr>
    </w:p>
    <w:p>
      <w:pPr>
        <w:pStyle w:val="32"/>
        <w:rPr>
          <w:rFonts w:hint="default"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выявления, учета и оформления бесхозяйного недвижимого и выморочного имущества в муниципальную собственность Южного сельского поселения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</w:t>
      </w:r>
    </w:p>
    <w:p>
      <w:pPr>
        <w:pStyle w:val="3"/>
        <w:ind w:firstLine="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 Общие положения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1.1. Настоящее Положение о порядке оформления бесхозяйного недвижимого имущества в муниципальную собственность Южного сельского поселения Крымского района (далее - Положение) разработано в соответствии с </w:t>
      </w:r>
      <w:r>
        <w:fldChar w:fldCharType="begin"/>
      </w:r>
      <w:r>
        <w:instrText xml:space="preserve"> HYPERLINK "https://municipal.garant.ru/document/redirect/10164072/0" </w:instrText>
      </w:r>
      <w:r>
        <w:fldChar w:fldCharType="separate"/>
      </w:r>
      <w:r>
        <w:rPr>
          <w:rFonts w:hint="default"/>
          <w:sz w:val="28"/>
          <w:szCs w:val="28"/>
        </w:rPr>
        <w:t>Гражданским кодексом</w:t>
      </w:r>
      <w:r>
        <w:rPr>
          <w:rFonts w:hint="default"/>
          <w:sz w:val="28"/>
          <w:szCs w:val="28"/>
        </w:rPr>
        <w:fldChar w:fldCharType="end"/>
      </w:r>
      <w:r>
        <w:rPr>
          <w:rFonts w:hint="default"/>
          <w:sz w:val="28"/>
          <w:szCs w:val="28"/>
        </w:rPr>
        <w:t xml:space="preserve"> Российской Федерации, </w:t>
      </w:r>
      <w:r>
        <w:fldChar w:fldCharType="begin"/>
      </w:r>
      <w:r>
        <w:instrText xml:space="preserve"> HYPERLINK "https://municipal.garant.ru/document/redirect/186367/0" </w:instrText>
      </w:r>
      <w:r>
        <w:fldChar w:fldCharType="separate"/>
      </w:r>
      <w:r>
        <w:rPr>
          <w:rFonts w:hint="default"/>
          <w:sz w:val="28"/>
          <w:szCs w:val="28"/>
        </w:rPr>
        <w:t>Федеральным законом</w:t>
      </w:r>
      <w:r>
        <w:rPr>
          <w:rFonts w:hint="default"/>
          <w:sz w:val="28"/>
          <w:szCs w:val="28"/>
        </w:rPr>
        <w:fldChar w:fldCharType="end"/>
      </w:r>
      <w:r>
        <w:rPr>
          <w:rFonts w:hint="default"/>
          <w:sz w:val="28"/>
          <w:szCs w:val="28"/>
        </w:rPr>
        <w:t xml:space="preserve"> от 06.10.2003 г. № 131-ФЗ «Об общих принципах организации местного самоуправления в Российской Федерации», </w:t>
      </w:r>
      <w:r>
        <w:fldChar w:fldCharType="begin"/>
      </w:r>
      <w:r>
        <w:instrText xml:space="preserve"> HYPERLINK "https://municipal.garant.ru/document/redirect/71129192/0" </w:instrText>
      </w:r>
      <w:r>
        <w:fldChar w:fldCharType="separate"/>
      </w:r>
      <w:r>
        <w:rPr>
          <w:rFonts w:hint="default"/>
          <w:sz w:val="28"/>
          <w:szCs w:val="28"/>
        </w:rPr>
        <w:t>Федеральным законом</w:t>
      </w:r>
      <w:r>
        <w:rPr>
          <w:rFonts w:hint="default"/>
          <w:sz w:val="28"/>
          <w:szCs w:val="28"/>
        </w:rPr>
        <w:fldChar w:fldCharType="end"/>
      </w:r>
      <w:r>
        <w:rPr>
          <w:rFonts w:hint="default"/>
          <w:sz w:val="28"/>
          <w:szCs w:val="28"/>
        </w:rPr>
        <w:t xml:space="preserve"> от 13 июля 2015 г. № 218-ФЗ «О государственной регистрации недвижимости», Уставом Южного сельского поселения Крымского района.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1.2. Положение определяет: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- Порядок выявления бесхозяйных объектов, оформления документов, постановки на учет и признания права муниципальной собственности Южного сельского поселения Крымского района на бесхозяйное имущество (далее именуются «бесхозяйные объекты недвижимого имущества» и «бесхозяйные движимые вещи»), расположенное на территории Южного сельского поселения.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- Порядок принятия выморочного имущества в муниципальную собственность Южного сельского поселения.</w:t>
      </w:r>
    </w:p>
    <w:p>
      <w:pPr>
        <w:pStyle w:val="3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 Порядок выявления бесхозяйных недвижимых объектов, оформления документов, постановки на учет и признания права муниципальной собственности Южного сельского поселения на бесхозяйное недвижимое имущество, расположенное на территории Южного сельского поселения Крымского района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2.1. Порядок распространяется на имущество, которое не имеет собственника или собственник которого неизвестен, либо на имущество, от права собственности на которое собственник отказался.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2.2. Оформление документов для признания бесхозяйными объектов недвижимого имущества и движимых вещей, находящихся на территории Южного сельского поселения, постановку на учет бесхозяйных объектов недвижимого имущества и принятие в муниципальную собственность Южного сельского поселения бесхозяйных объектов недвижимого имущества и бесхозяйных движимых вещей осуществляет Администрация Южного сельского поселения в соответствии с настоящим Положением.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2.3. Принятие на учет бесхозяйных объектов недвижимого имущества осуществляет федеральный орган исполнительной власти, уполномоченный в области государственного кадастрового учета и государственной регистрации прав (его территориальное подразделение, далее - орган регистрации прав).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2.4. Бесхозяйные движимые вещи государственной регистрации не подлежат.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2.5. 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- вовлечение неиспользуемого имущества в свободный гражданский оборот;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- обеспечение нормальной и безопасной технической эксплуатации имущества;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- надлежащее содержание территории Южного сельского поселения.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2.6. Бесхозяйные объекты недвижимого имущества выявляются в результате проведения инвентаризации, при проведении ремонтных работ на объектах инженерной инфраструктуры Южного сельского поселения, или иными способами.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2.7. 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на основании заявлений юридических и физических лиц.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2.8. На основании поступившего в Администрацию Южного сельского поселения (далее -Администрация) обращения по поводу выявленного объекта недвижимого имущества, имеющего признаки бесхозяйного, Администрация осуществляет: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- проверку поступивших сведений о выявленном объекте недвижимого имущества, имеющем признаки бесхозяйного (с выездом на место);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- сбор необходимой документации и подачу ее в орган регистрации прав, в целях постановки на учет выявленного объекта недвижимого имущества как бесхозяйного;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- ведение Реестра выявленного бесхозяйного недвижимого имущества;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- подготовку документов для принятия бесхозяйного объекта недвижимого имущества в собственность Южного сельского поселения в соответствии с действующим законодательством.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2.9. В целях проведения проверки возможного наличия собственника выявленного объекта недвижимого имущества, имеющего признаки бесхозяйного, Администрация на первом этапе запрашивает: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- сведения о наличии объекта недвижимого имущества в реестре муниципальной собственности муниципального образования;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- сведения о зарегистрированных правах на объект недвижимого имущества в органе регистрации прав.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В случае необходимости Администрация Южного сельского поселения подготавливает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имущества.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2.10. 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При этом Администрация 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содержанию.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2.11. Если в результате проверки собственник объекта недвижимого имущества не будет установлен, Администрация: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2.11.1. 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и кадастровых паспортов на объект.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Если бесхозяйно содержащийся объект является объектом инженерной инфраструктуры, Администрация направляет заявку в эксплуатирующие организации жилищно-коммунального хозяйства на изготовление на сети водо-, газо-, электроснабжения, канализации, отопления и иные объекты инженерной инфраструктуры первичной технической документации (исполнительной схемы), необходимой для изготовления технических паспортов на данные объекты.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Эксплуатирующие организации жилищно-коммунального хозяйства обеспечивают изготовление данной документации и представляют ее в Администрацию Южного сельского поселения в установленные законодательством сроки.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В целях надежной эксплуатации систем инженерного обеспечения Администрация назначает ответственную эксплуатирующую организацию по бесхозяйным инженерным сетям.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2.11.2. 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1) 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2) 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3) сведения из Единого государственного реестра недвижимости об объекте недвижимого имущества (здание, строение, сооружение, земельный участок);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4) 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Администрация у него следующие документы: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- копии правоустанавливающих документов, подтверждающих наличие права собственности;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- полное наименование, индивидуальный номер налогоплательщика, дата и место государственной регистрации, номер документа, подтверждающего факт внесения записи о юридическом лице в Единый государственный реестр юридических лиц,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лица, имеющего право действовать от имени юридического лица без доверенности).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В случае отказа собственника - физического лица -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- копии правоустанавливающих документов, подтверждающих наличие права собственности;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- копию документа, удостоверяющего личность гражданина;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5) документы, подтверждающие отсутствие проживающих в жилых помещениях (акты обследования, выписки из домовой книги);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6) кадастровый паспорт на земельный участок, на котором расположен объект недвижимости (при наличии);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7) иные документы, подтверждающие, что объект недвижимого имущества является бесхозяйным.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2.12. Если в результате проверки будет установлено, что обнаруженное недвижимое имущество отвечает требованиям бесхозяйного для принятия его на учет как бесхозяйного Администрация обращается с заявлением в орган регистрации прав.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2.12.1. К заявлению прилагаются документы, предусмотренные Правилами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(утв. </w:t>
      </w:r>
      <w:r>
        <w:fldChar w:fldCharType="begin"/>
      </w:r>
      <w:r>
        <w:instrText xml:space="preserve"> HYPERLINK "https://municipal.garant.ru/document/redirect/71296602/0" </w:instrText>
      </w:r>
      <w:r>
        <w:fldChar w:fldCharType="separate"/>
      </w:r>
      <w:r>
        <w:rPr>
          <w:rFonts w:hint="default"/>
          <w:sz w:val="28"/>
          <w:szCs w:val="28"/>
        </w:rPr>
        <w:t>постановлением</w:t>
      </w:r>
      <w:r>
        <w:rPr>
          <w:rFonts w:hint="default"/>
          <w:sz w:val="28"/>
          <w:szCs w:val="28"/>
        </w:rPr>
        <w:fldChar w:fldCharType="end"/>
      </w:r>
      <w:r>
        <w:rPr>
          <w:rFonts w:hint="default"/>
          <w:sz w:val="28"/>
          <w:szCs w:val="28"/>
        </w:rPr>
        <w:t xml:space="preserve"> Правительства РФ от 31 декабря 2015 г. № 1532), а именно: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а) в случае если объект недвижимого имущества не имеет собственника или его собственник неизвестен: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- документ, подтверждающий, что объект недвижимого имущества не имеет собственника (или его собственник неизвестен), в том числе: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- 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- 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Федерации;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б) в случае, если собственник (собственники) отказался от права собственности: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- 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- 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2.13. Заявление и иные документы, необходимые для принятия на учет объекта недвижимого имущества, могут быть представлены одновременно с заявлением о государственном кадастровом учете.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2.14. Бесхозяйный объект недвижимого имущества учитывается в Реестре выявленного бесхозяйного недвижимого имущества (далее - Реестр) (с целью осуществления контроля за сохранностью этого имущества) с даты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 Реестр выявленного бесхозяйного недвижимого имущества, а также изменения и дополнения к нему утверждаются главой сельского поселения.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2.14.1. Основанием для включения такого объекта в Реестр является соответствующее распоряжение главы сельского поселения, проект которого готовит Администрация сельского поселения.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2.15. 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вещи (при наличии) на период оформления их в собственность муниципального образования распоряжением главы сельского поселения передаются на ответственное хранение и на балансовый учет муниципальным учреждениям, предприятиям, осуществляющим виды деятельности, соответствующие целям использования бесхозяйного имущества.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2.16. Администрация сельского поселения вправе осуществлять ремонт и содержание бесхозяйного имущества за счет средств местного бюджета сельского поселения.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2.17. 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него лежит на этом собственнике.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2.17.1. В случае если собственник докажет право собственности на объект недвижимого имущества, Администрация сельского поселения: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- направляет заказное письмо с предложением о необходимости принятия мер по содержанию данного объекта в надлежащем состоянии в соответствии с действующими нормами (при непринятии мер в срок до 6 месяцев с даты отправки уведомления по почте вопросы его дальнейшего использования решаются в судебном порядке);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- готовит соответствующее распоряжение главы сельского поселения об исключении этого объекта из Реестра.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2.17.2. В случае если собственник докажет право собственности на объект недвижимого имущества, Администрация сельского поселения 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2.17.3. В случае если бесхозяйный объект недвижимого имущества по решению суда будет признан муниципальной собственностью сельского поселения,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2.18. По истечении года со дня постановки бесхозяйного объекта недвижимого имущества на учет Администрация сельского поселения обращается в суд с заявлением о признании права собственности сельского поселения 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2.19. 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 регистрации прав.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2.20. После регистрации права и принятия бесхозяйного недвижимого имущества в муниципальную собственность Южного сельского поселения Крымского района администрация сельского поселения вносит соответствующие сведения в реестр муниципальной собственности сельского поселения Крымского района.</w:t>
      </w:r>
    </w:p>
    <w:p>
      <w:pPr>
        <w:pStyle w:val="32"/>
        <w:rPr>
          <w:rFonts w:hint="default"/>
          <w:sz w:val="28"/>
          <w:szCs w:val="28"/>
        </w:rPr>
      </w:pPr>
    </w:p>
    <w:p>
      <w:pPr>
        <w:pStyle w:val="3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 Порядок принятия выморочного имущества в муниципальную собственность сельского поселения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3.1. Под выморочным имуществом, переходящим по праву наследования к муниципальному образованию по закону относится имущество, принадлежащее гражданам на праве собственности и освобождающиеся после их смерти в случае, если отсутствуют наследники,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наследника, а также, если имущество передано по завещанию муниципальному образованию.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3.2. В соответствии с действующим законодательством выморочное имущество в виде расположенных на территории сельского поселения жилых помещений; земельных участков, а также расположенных на них зданий, сооружений, иных объектов недвижимости; доли в праве общей долевой собственности на указанные выше объекты недвижимого имущества, переходит в порядке наследования по закону в муниципальную собственность Поселения.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3.3. Документом, подтверждающим право муниципальной собственности сельского поселения на наследство, является свидетельство о праве на наследство, выдаваемое нотариальным органом. Для приобретения выморочного имущества принятие наследства не требуется.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3.4. Администрация обеспечивает государственную регистрацию права муниципальной собственности сельского поселения на выморочное имущество в органах регистрации прав.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3.5. Выморочное имущество в виде расположенных на территории сельского поселения жилых помещений (в том числе жилых домов и их частей), право собственности, на которое зарегистрировано в установленном порядке, включается в жилищный фонд социального использования.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3.6. Для получения свидетельства о праве на наследство на выморочное имущество должностное лицо собирает следующие документы, направляя запросы в соответствующие государственные органы: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- свидетельство (справку) о смерти, выданное учреждениями записи актов гражданского состояния;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- выписку из лицевого счета жилого помещения;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- выданные соответствующими государственными органами (организациями), осуществлявшими регистрацию прав на недвижимость до введения в действие </w:t>
      </w:r>
      <w:r>
        <w:fldChar w:fldCharType="begin"/>
      </w:r>
      <w:r>
        <w:instrText xml:space="preserve"> HYPERLINK "https://municipal.garant.ru/document/redirect/11901341/0" </w:instrText>
      </w:r>
      <w:r>
        <w:fldChar w:fldCharType="separate"/>
      </w:r>
      <w:r>
        <w:rPr>
          <w:rFonts w:hint="default"/>
          <w:sz w:val="28"/>
          <w:szCs w:val="28"/>
        </w:rPr>
        <w:t>Федерального закона</w:t>
      </w:r>
      <w:r>
        <w:rPr>
          <w:rFonts w:hint="default"/>
          <w:sz w:val="28"/>
          <w:szCs w:val="28"/>
        </w:rPr>
        <w:fldChar w:fldCharType="end"/>
      </w:r>
      <w:r>
        <w:rPr>
          <w:rFonts w:hint="default"/>
          <w:sz w:val="28"/>
          <w:szCs w:val="28"/>
        </w:rPr>
        <w:t xml:space="preserve"> от 21 июля 1997 года № 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- выписку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(здание, строение, сооружение, земельный участок);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- кадастровый паспорт;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- технический паспорт (при наличии);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- правоустанавливающие документы на объект недвижимого имущества (при наличии);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- учредительные документы Администрации;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- иные документы по требованию нотариуса.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3.7. В случае отказа нотариуса в выдаче свидетельства о праве на наследство на выморочное имущество Администрация обращается с иском в суд о признании права муниципальной собственности муниципального образования на выморочное имущество.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3.8. 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муниципального образования на выморочное имущество Администрация обращается в орган регистрации прав для регистрации права муниципальной собственности сельского поселения на выморочное имущество.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3.9. После государственной регистрации прав на недвижимое имущество должностное лицо готовит проект Постановления о приеме в муниципальную собственность сельского поселения и включении в состав имущества муниципальной казны выморочного имущества, в жилищный фонд социального использования.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3.10. Сведения по жилым помещениям, земельным участкам, а также по расположенным на них зданиям, сооружениям, иным объектам недвижимости; долям в праве общей долевой собственности, являющиеся выморочным имуществом, право собственности на которые зарегистрировано за муниципальным образованием, вносятся в реестр муниципального имущества сельского поселения, а документация, связанная с объектом недвижимости, поступает на хранение в Администрацию.</w:t>
      </w:r>
    </w:p>
    <w:p>
      <w:pPr>
        <w:pStyle w:val="32"/>
        <w:ind w:firstLine="567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3.11. Вопросы принятия в муниципальную собственность бесхозяйного недвижимого и выморочного имущества, не урегулированные настоящим Положением, регулируется действующим законодательством Российской Федерации.</w:t>
      </w:r>
    </w:p>
    <w:p>
      <w:pPr>
        <w:outlineLvl w:val="0"/>
        <w:rPr>
          <w:sz w:val="28"/>
          <w:szCs w:val="28"/>
        </w:rPr>
      </w:pPr>
    </w:p>
    <w:p>
      <w:pPr>
        <w:outlineLvl w:val="0"/>
        <w:rPr>
          <w:sz w:val="28"/>
          <w:szCs w:val="28"/>
        </w:rPr>
      </w:pPr>
    </w:p>
    <w:p>
      <w:pPr>
        <w:outlineLvl w:val="0"/>
        <w:rPr>
          <w:sz w:val="28"/>
          <w:szCs w:val="28"/>
        </w:rPr>
      </w:pPr>
    </w:p>
    <w:p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Южного </w:t>
      </w:r>
      <w:r>
        <w:rPr>
          <w:bCs/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</w:p>
    <w:p>
      <w:pPr>
        <w:outlineLvl w:val="0"/>
        <w:rPr>
          <w:sz w:val="28"/>
          <w:szCs w:val="28"/>
        </w:rPr>
      </w:pPr>
      <w:r>
        <w:rPr>
          <w:sz w:val="28"/>
          <w:szCs w:val="28"/>
        </w:rPr>
        <w:t>Крымского района                                                                                   А.А. Ниниев</w:t>
      </w:r>
    </w:p>
    <w:p>
      <w:pPr>
        <w:pStyle w:val="32"/>
        <w:rPr>
          <w:rFonts w:hint="default"/>
          <w:sz w:val="28"/>
          <w:szCs w:val="28"/>
        </w:rPr>
      </w:pPr>
    </w:p>
    <w:p>
      <w:pPr>
        <w:pStyle w:val="32"/>
        <w:rPr>
          <w:rFonts w:hint="default"/>
          <w:sz w:val="28"/>
          <w:szCs w:val="28"/>
        </w:rPr>
      </w:pPr>
    </w:p>
    <w:p>
      <w:pPr>
        <w:pStyle w:val="32"/>
        <w:rPr>
          <w:rFonts w:hint="default"/>
          <w:sz w:val="28"/>
          <w:szCs w:val="28"/>
        </w:rPr>
      </w:pPr>
    </w:p>
    <w:p>
      <w:pPr>
        <w:pStyle w:val="32"/>
        <w:rPr>
          <w:rFonts w:hint="default"/>
          <w:sz w:val="28"/>
          <w:szCs w:val="28"/>
        </w:rPr>
      </w:pPr>
    </w:p>
    <w:p>
      <w:pPr>
        <w:pStyle w:val="32"/>
        <w:rPr>
          <w:rFonts w:hint="default"/>
          <w:sz w:val="28"/>
          <w:szCs w:val="28"/>
        </w:rPr>
      </w:pPr>
    </w:p>
    <w:p>
      <w:pPr>
        <w:pStyle w:val="32"/>
        <w:ind w:left="4253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ПРИЛОЖЕНИЕ</w:t>
      </w:r>
    </w:p>
    <w:p>
      <w:pPr>
        <w:pStyle w:val="32"/>
        <w:ind w:left="4253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к Положению о порядке выявления, учета и</w:t>
      </w:r>
    </w:p>
    <w:p>
      <w:pPr>
        <w:pStyle w:val="32"/>
        <w:ind w:left="4253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оформления бесхозяйного недвижимого и</w:t>
      </w:r>
    </w:p>
    <w:p>
      <w:pPr>
        <w:pStyle w:val="32"/>
        <w:ind w:left="4253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выморочного имущества</w:t>
      </w:r>
    </w:p>
    <w:p>
      <w:pPr>
        <w:pStyle w:val="32"/>
        <w:ind w:left="4253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в муниципальную собственность</w:t>
      </w:r>
    </w:p>
    <w:p>
      <w:pPr>
        <w:pStyle w:val="32"/>
        <w:ind w:left="4253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Южного сельского поселения</w:t>
      </w:r>
    </w:p>
    <w:p>
      <w:pPr>
        <w:pStyle w:val="32"/>
        <w:rPr>
          <w:rFonts w:hint="default"/>
          <w:sz w:val="28"/>
          <w:szCs w:val="28"/>
        </w:rPr>
      </w:pPr>
    </w:p>
    <w:p>
      <w:pPr>
        <w:pStyle w:val="32"/>
        <w:rPr>
          <w:rFonts w:hint="default"/>
          <w:sz w:val="28"/>
          <w:szCs w:val="28"/>
        </w:rPr>
      </w:pPr>
    </w:p>
    <w:p>
      <w:pPr>
        <w:pStyle w:val="32"/>
        <w:ind w:firstLine="680"/>
        <w:jc w:val="center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РЕЕСТР</w:t>
      </w:r>
    </w:p>
    <w:p>
      <w:pPr>
        <w:pStyle w:val="32"/>
        <w:ind w:firstLine="680"/>
        <w:jc w:val="center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объектов бесхозяйного недвижимого имущества</w:t>
      </w:r>
    </w:p>
    <w:p>
      <w:pPr>
        <w:pStyle w:val="32"/>
        <w:rPr>
          <w:rFonts w:hint="default"/>
          <w:sz w:val="28"/>
          <w:szCs w:val="28"/>
        </w:rPr>
      </w:pPr>
    </w:p>
    <w:tbl>
      <w:tblPr>
        <w:tblStyle w:val="7"/>
        <w:tblW w:w="9798" w:type="dxa"/>
        <w:tblInd w:w="-274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0"/>
        <w:gridCol w:w="1842"/>
        <w:gridCol w:w="1701"/>
        <w:gridCol w:w="1701"/>
        <w:gridCol w:w="1848"/>
        <w:gridCol w:w="19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№</w:t>
            </w:r>
          </w:p>
          <w:p>
            <w:pPr>
              <w:pStyle w:val="32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п/п</w:t>
            </w:r>
          </w:p>
        </w:tc>
        <w:tc>
          <w:tcPr>
            <w:tcW w:w="1842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Место нахождения объекта</w:t>
            </w:r>
          </w:p>
        </w:tc>
        <w:tc>
          <w:tcPr>
            <w:tcW w:w="1701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Краткая характеристика объекта</w:t>
            </w:r>
          </w:p>
        </w:tc>
        <w:tc>
          <w:tcPr>
            <w:tcW w:w="1848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Номер, дата и наименование постановления</w:t>
            </w:r>
          </w:p>
        </w:tc>
        <w:tc>
          <w:tcPr>
            <w:tcW w:w="1996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Дата постановки на учет в Росреестре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1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4</w:t>
            </w:r>
          </w:p>
        </w:tc>
        <w:tc>
          <w:tcPr>
            <w:tcW w:w="1848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1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  <w:tc>
          <w:tcPr>
            <w:tcW w:w="1848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1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  <w:tc>
          <w:tcPr>
            <w:tcW w:w="1848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1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  <w:tc>
          <w:tcPr>
            <w:tcW w:w="1848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1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  <w:tc>
          <w:tcPr>
            <w:tcW w:w="1848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1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  <w:tc>
          <w:tcPr>
            <w:tcW w:w="1848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1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  <w:tc>
          <w:tcPr>
            <w:tcW w:w="1848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1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  <w:tc>
          <w:tcPr>
            <w:tcW w:w="1848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1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</w:p>
        </w:tc>
        <w:tc>
          <w:tcPr>
            <w:tcW w:w="1848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1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  <w:tc>
          <w:tcPr>
            <w:tcW w:w="1848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>
            <w:pPr>
              <w:pStyle w:val="32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 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Южного </w:t>
      </w:r>
      <w:r>
        <w:rPr>
          <w:bCs/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</w:p>
    <w:p>
      <w:pPr>
        <w:outlineLvl w:val="0"/>
        <w:rPr>
          <w:sz w:val="28"/>
          <w:szCs w:val="28"/>
        </w:rPr>
      </w:pPr>
      <w:r>
        <w:rPr>
          <w:sz w:val="28"/>
          <w:szCs w:val="28"/>
        </w:rPr>
        <w:t>Крымского района                                                                                   А.А. Ниниев</w:t>
      </w:r>
    </w:p>
    <w:p>
      <w:pPr>
        <w:pStyle w:val="20"/>
        <w:rPr>
          <w:color w:val="auto"/>
          <w:sz w:val="22"/>
          <w:szCs w:val="22"/>
        </w:rPr>
      </w:pPr>
    </w:p>
    <w:sectPr>
      <w:headerReference r:id="rId3" w:type="default"/>
      <w:headerReference r:id="rId4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10</w:t>
    </w:r>
    <w:r>
      <w:rPr>
        <w:rStyle w:val="9"/>
      </w:rPr>
      <w:fldChar w:fldCharType="end"/>
    </w:r>
  </w:p>
  <w:p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C6"/>
    <w:rsid w:val="000211FC"/>
    <w:rsid w:val="000353F0"/>
    <w:rsid w:val="00050403"/>
    <w:rsid w:val="00056867"/>
    <w:rsid w:val="00066362"/>
    <w:rsid w:val="00073382"/>
    <w:rsid w:val="00080927"/>
    <w:rsid w:val="00080937"/>
    <w:rsid w:val="00095259"/>
    <w:rsid w:val="00095545"/>
    <w:rsid w:val="000A379C"/>
    <w:rsid w:val="000A621F"/>
    <w:rsid w:val="000A6ED5"/>
    <w:rsid w:val="000C1A04"/>
    <w:rsid w:val="000C59D9"/>
    <w:rsid w:val="000C5F3F"/>
    <w:rsid w:val="000D2610"/>
    <w:rsid w:val="000D3DD1"/>
    <w:rsid w:val="00107BBF"/>
    <w:rsid w:val="00116652"/>
    <w:rsid w:val="001347E0"/>
    <w:rsid w:val="001769F7"/>
    <w:rsid w:val="001A45A3"/>
    <w:rsid w:val="001B22F0"/>
    <w:rsid w:val="001C13F2"/>
    <w:rsid w:val="001C30EF"/>
    <w:rsid w:val="001D4148"/>
    <w:rsid w:val="001D52D6"/>
    <w:rsid w:val="001E1D07"/>
    <w:rsid w:val="001F6774"/>
    <w:rsid w:val="00200D5B"/>
    <w:rsid w:val="002062C7"/>
    <w:rsid w:val="00210821"/>
    <w:rsid w:val="00210DA5"/>
    <w:rsid w:val="0024208A"/>
    <w:rsid w:val="002455BA"/>
    <w:rsid w:val="00250411"/>
    <w:rsid w:val="00267E50"/>
    <w:rsid w:val="002760C9"/>
    <w:rsid w:val="00283BC1"/>
    <w:rsid w:val="002A029F"/>
    <w:rsid w:val="002C172C"/>
    <w:rsid w:val="002D4B93"/>
    <w:rsid w:val="002D7D44"/>
    <w:rsid w:val="002E1EA9"/>
    <w:rsid w:val="002E5B12"/>
    <w:rsid w:val="00302065"/>
    <w:rsid w:val="00313144"/>
    <w:rsid w:val="003239D5"/>
    <w:rsid w:val="0032555F"/>
    <w:rsid w:val="003306B8"/>
    <w:rsid w:val="00337C6B"/>
    <w:rsid w:val="0034679F"/>
    <w:rsid w:val="003477EC"/>
    <w:rsid w:val="00360564"/>
    <w:rsid w:val="00363291"/>
    <w:rsid w:val="003733EB"/>
    <w:rsid w:val="00373CD6"/>
    <w:rsid w:val="003C2D92"/>
    <w:rsid w:val="003E0FF2"/>
    <w:rsid w:val="003E5D0D"/>
    <w:rsid w:val="003F5F2C"/>
    <w:rsid w:val="004040F3"/>
    <w:rsid w:val="004112E0"/>
    <w:rsid w:val="0041195B"/>
    <w:rsid w:val="00420E26"/>
    <w:rsid w:val="00421F67"/>
    <w:rsid w:val="00425683"/>
    <w:rsid w:val="00440E21"/>
    <w:rsid w:val="004423FD"/>
    <w:rsid w:val="004449D9"/>
    <w:rsid w:val="00461AAE"/>
    <w:rsid w:val="004626FF"/>
    <w:rsid w:val="00462F87"/>
    <w:rsid w:val="004A2F85"/>
    <w:rsid w:val="004A3FF2"/>
    <w:rsid w:val="004A5446"/>
    <w:rsid w:val="004B141A"/>
    <w:rsid w:val="004B68CB"/>
    <w:rsid w:val="004C5D10"/>
    <w:rsid w:val="004C7909"/>
    <w:rsid w:val="004E242E"/>
    <w:rsid w:val="005040D4"/>
    <w:rsid w:val="00505726"/>
    <w:rsid w:val="0051450A"/>
    <w:rsid w:val="00515DEB"/>
    <w:rsid w:val="00556760"/>
    <w:rsid w:val="00587371"/>
    <w:rsid w:val="00594006"/>
    <w:rsid w:val="00595A4C"/>
    <w:rsid w:val="005A2628"/>
    <w:rsid w:val="005C4AD2"/>
    <w:rsid w:val="005C6E61"/>
    <w:rsid w:val="005C7551"/>
    <w:rsid w:val="005D6DAF"/>
    <w:rsid w:val="005F58C0"/>
    <w:rsid w:val="0060226A"/>
    <w:rsid w:val="0061504A"/>
    <w:rsid w:val="006223B1"/>
    <w:rsid w:val="00625F9B"/>
    <w:rsid w:val="00644558"/>
    <w:rsid w:val="006450C6"/>
    <w:rsid w:val="0064736D"/>
    <w:rsid w:val="00687AFE"/>
    <w:rsid w:val="00687FC7"/>
    <w:rsid w:val="006B26E6"/>
    <w:rsid w:val="0070449E"/>
    <w:rsid w:val="00720F63"/>
    <w:rsid w:val="007369D3"/>
    <w:rsid w:val="007503F1"/>
    <w:rsid w:val="0075582F"/>
    <w:rsid w:val="007604A1"/>
    <w:rsid w:val="007679DB"/>
    <w:rsid w:val="00771D9C"/>
    <w:rsid w:val="00773627"/>
    <w:rsid w:val="00780CE2"/>
    <w:rsid w:val="00787AEB"/>
    <w:rsid w:val="007A390F"/>
    <w:rsid w:val="007B2508"/>
    <w:rsid w:val="007C05C3"/>
    <w:rsid w:val="007C17D9"/>
    <w:rsid w:val="007D319A"/>
    <w:rsid w:val="007E0364"/>
    <w:rsid w:val="007F5B7D"/>
    <w:rsid w:val="00801449"/>
    <w:rsid w:val="00811B92"/>
    <w:rsid w:val="0083163D"/>
    <w:rsid w:val="00834253"/>
    <w:rsid w:val="00844197"/>
    <w:rsid w:val="00845996"/>
    <w:rsid w:val="00853B40"/>
    <w:rsid w:val="00854866"/>
    <w:rsid w:val="00891B04"/>
    <w:rsid w:val="00896692"/>
    <w:rsid w:val="008A417B"/>
    <w:rsid w:val="008C0E0E"/>
    <w:rsid w:val="008C6062"/>
    <w:rsid w:val="008D0A5A"/>
    <w:rsid w:val="00933AD7"/>
    <w:rsid w:val="00933BD4"/>
    <w:rsid w:val="009378FC"/>
    <w:rsid w:val="00937FAA"/>
    <w:rsid w:val="0095382C"/>
    <w:rsid w:val="0096309B"/>
    <w:rsid w:val="00974182"/>
    <w:rsid w:val="00981F1E"/>
    <w:rsid w:val="009A2E1E"/>
    <w:rsid w:val="009A4C9F"/>
    <w:rsid w:val="009B291C"/>
    <w:rsid w:val="009C330F"/>
    <w:rsid w:val="009D28E9"/>
    <w:rsid w:val="009D3502"/>
    <w:rsid w:val="009E23EE"/>
    <w:rsid w:val="00A01BCA"/>
    <w:rsid w:val="00A04AB9"/>
    <w:rsid w:val="00A0613F"/>
    <w:rsid w:val="00A26261"/>
    <w:rsid w:val="00A3574E"/>
    <w:rsid w:val="00A36ACE"/>
    <w:rsid w:val="00A61548"/>
    <w:rsid w:val="00A7274C"/>
    <w:rsid w:val="00A907EC"/>
    <w:rsid w:val="00AB776D"/>
    <w:rsid w:val="00AE0235"/>
    <w:rsid w:val="00AF4778"/>
    <w:rsid w:val="00AF4CBD"/>
    <w:rsid w:val="00B0472F"/>
    <w:rsid w:val="00B15AB5"/>
    <w:rsid w:val="00B50F89"/>
    <w:rsid w:val="00B70E5F"/>
    <w:rsid w:val="00B74B45"/>
    <w:rsid w:val="00B8472D"/>
    <w:rsid w:val="00BA2C20"/>
    <w:rsid w:val="00BA5C0B"/>
    <w:rsid w:val="00BB7042"/>
    <w:rsid w:val="00BE2E97"/>
    <w:rsid w:val="00BF492A"/>
    <w:rsid w:val="00C02217"/>
    <w:rsid w:val="00C151DD"/>
    <w:rsid w:val="00C2233B"/>
    <w:rsid w:val="00C301F5"/>
    <w:rsid w:val="00C46388"/>
    <w:rsid w:val="00C62F89"/>
    <w:rsid w:val="00C640B8"/>
    <w:rsid w:val="00C72957"/>
    <w:rsid w:val="00C74FC6"/>
    <w:rsid w:val="00C76E92"/>
    <w:rsid w:val="00C82E6D"/>
    <w:rsid w:val="00C9264D"/>
    <w:rsid w:val="00CA082E"/>
    <w:rsid w:val="00CA2DA1"/>
    <w:rsid w:val="00CB2802"/>
    <w:rsid w:val="00CB7C6D"/>
    <w:rsid w:val="00CC3519"/>
    <w:rsid w:val="00CC524B"/>
    <w:rsid w:val="00CD73FA"/>
    <w:rsid w:val="00CE3E26"/>
    <w:rsid w:val="00CE489D"/>
    <w:rsid w:val="00D06111"/>
    <w:rsid w:val="00D10583"/>
    <w:rsid w:val="00D13A99"/>
    <w:rsid w:val="00D15987"/>
    <w:rsid w:val="00D21664"/>
    <w:rsid w:val="00D25CE2"/>
    <w:rsid w:val="00D31A45"/>
    <w:rsid w:val="00D457FA"/>
    <w:rsid w:val="00D522D2"/>
    <w:rsid w:val="00D657E9"/>
    <w:rsid w:val="00D66EF0"/>
    <w:rsid w:val="00D723C3"/>
    <w:rsid w:val="00D74635"/>
    <w:rsid w:val="00DC032B"/>
    <w:rsid w:val="00DC393D"/>
    <w:rsid w:val="00E0351B"/>
    <w:rsid w:val="00E03D07"/>
    <w:rsid w:val="00E07004"/>
    <w:rsid w:val="00E242CC"/>
    <w:rsid w:val="00E264D2"/>
    <w:rsid w:val="00E452E9"/>
    <w:rsid w:val="00E47391"/>
    <w:rsid w:val="00E73B3F"/>
    <w:rsid w:val="00E878A3"/>
    <w:rsid w:val="00E96ED5"/>
    <w:rsid w:val="00EA49AD"/>
    <w:rsid w:val="00EB0551"/>
    <w:rsid w:val="00EC03BF"/>
    <w:rsid w:val="00EC3F42"/>
    <w:rsid w:val="00EF118B"/>
    <w:rsid w:val="00F00208"/>
    <w:rsid w:val="00F03EB6"/>
    <w:rsid w:val="00F11AEF"/>
    <w:rsid w:val="00F15AD1"/>
    <w:rsid w:val="00F37721"/>
    <w:rsid w:val="00F55A03"/>
    <w:rsid w:val="00F63266"/>
    <w:rsid w:val="00F66182"/>
    <w:rsid w:val="00F75184"/>
    <w:rsid w:val="00F8272E"/>
    <w:rsid w:val="00F90420"/>
    <w:rsid w:val="00F958AF"/>
    <w:rsid w:val="00FA096B"/>
    <w:rsid w:val="00FA33F9"/>
    <w:rsid w:val="00FB0716"/>
    <w:rsid w:val="00FC0D9B"/>
    <w:rsid w:val="00FF302A"/>
    <w:rsid w:val="04EB1C3E"/>
    <w:rsid w:val="0F643D60"/>
    <w:rsid w:val="1B127276"/>
    <w:rsid w:val="32822A36"/>
    <w:rsid w:val="40997AE5"/>
    <w:rsid w:val="6728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 w:locked="1"/>
    <w:lsdException w:qFormat="1" w:uiPriority="0" w:name="heading 2" w:locked="1"/>
    <w:lsdException w:qFormat="1" w:uiPriority="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ru-RU" w:eastAsia="zh-CN" w:bidi="ar-SA"/>
    </w:rPr>
  </w:style>
  <w:style w:type="paragraph" w:styleId="2">
    <w:name w:val="heading 1"/>
    <w:basedOn w:val="1"/>
    <w:next w:val="1"/>
    <w:unhideWhenUsed/>
    <w:qFormat/>
    <w:locked/>
    <w:uiPriority w:val="9"/>
    <w:pPr>
      <w:spacing w:before="108" w:after="108"/>
      <w:jc w:val="center"/>
      <w:outlineLvl w:val="0"/>
    </w:pPr>
    <w:rPr>
      <w:rFonts w:hint="eastAsia"/>
      <w:b/>
      <w:color w:val="26282F"/>
    </w:rPr>
  </w:style>
  <w:style w:type="paragraph" w:styleId="3">
    <w:name w:val="heading 3"/>
    <w:basedOn w:val="4"/>
    <w:unhideWhenUsed/>
    <w:qFormat/>
    <w:locked/>
    <w:uiPriority w:val="9"/>
    <w:pPr>
      <w:outlineLvl w:val="2"/>
    </w:p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"/>
    <w:basedOn w:val="5"/>
    <w:unhideWhenUsed/>
    <w:qFormat/>
    <w:uiPriority w:val="0"/>
    <w:pPr>
      <w:keepNext/>
      <w:spacing w:before="240" w:after="120"/>
      <w:jc w:val="center"/>
    </w:pPr>
    <w:rPr>
      <w:b/>
    </w:rPr>
  </w:style>
  <w:style w:type="paragraph" w:customStyle="1" w:styleId="5">
    <w:name w:val="Standard"/>
    <w:unhideWhenUsed/>
    <w:qFormat/>
    <w:uiPriority w:val="0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rFonts w:hint="eastAsia" w:ascii="Times New Roman" w:hAnsi="Times New Roman" w:eastAsia="Times New Roman" w:cs="Times New Roman"/>
      <w:kern w:val="3"/>
      <w:sz w:val="24"/>
      <w:szCs w:val="22"/>
      <w:lang w:val="ru-RU" w:eastAsia="ru-RU" w:bidi="ar-SA"/>
    </w:rPr>
  </w:style>
  <w:style w:type="character" w:styleId="8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character" w:styleId="9">
    <w:name w:val="page number"/>
    <w:basedOn w:val="6"/>
    <w:qFormat/>
    <w:uiPriority w:val="99"/>
    <w:rPr>
      <w:rFonts w:cs="Times New Roman"/>
    </w:rPr>
  </w:style>
  <w:style w:type="character" w:styleId="10">
    <w:name w:val="Strong"/>
    <w:basedOn w:val="6"/>
    <w:qFormat/>
    <w:uiPriority w:val="99"/>
    <w:rPr>
      <w:rFonts w:cs="Times New Roman"/>
      <w:b/>
      <w:bCs/>
    </w:rPr>
  </w:style>
  <w:style w:type="paragraph" w:styleId="11">
    <w:name w:val="Balloon Text"/>
    <w:basedOn w:val="1"/>
    <w:link w:val="21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Plain Text"/>
    <w:basedOn w:val="1"/>
    <w:link w:val="30"/>
    <w:qFormat/>
    <w:uiPriority w:val="99"/>
    <w:rPr>
      <w:rFonts w:ascii="Courier New" w:hAnsi="Courier New" w:eastAsia="Times New Roman"/>
      <w:sz w:val="20"/>
      <w:szCs w:val="20"/>
      <w:lang w:eastAsia="ru-RU"/>
    </w:rPr>
  </w:style>
  <w:style w:type="paragraph" w:styleId="13">
    <w:name w:val="header"/>
    <w:basedOn w:val="1"/>
    <w:link w:val="31"/>
    <w:qFormat/>
    <w:uiPriority w:val="99"/>
    <w:pPr>
      <w:tabs>
        <w:tab w:val="center" w:pos="4677"/>
        <w:tab w:val="right" w:pos="9355"/>
      </w:tabs>
    </w:pPr>
  </w:style>
  <w:style w:type="paragraph" w:styleId="14">
    <w:name w:val="Body Text"/>
    <w:basedOn w:val="1"/>
    <w:link w:val="18"/>
    <w:qFormat/>
    <w:uiPriority w:val="99"/>
    <w:pPr>
      <w:jc w:val="both"/>
    </w:pPr>
    <w:rPr>
      <w:rFonts w:eastAsia="Times New Roman"/>
      <w:sz w:val="28"/>
    </w:rPr>
  </w:style>
  <w:style w:type="paragraph" w:styleId="1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16">
    <w:name w:val="Normal (Web)"/>
    <w:basedOn w:val="1"/>
    <w:qFormat/>
    <w:uiPriority w:val="99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17">
    <w:name w:val="Table Grid"/>
    <w:basedOn w:val="7"/>
    <w:qFormat/>
    <w:uiPriority w:val="99"/>
    <w:rPr>
      <w:rFonts w:ascii="Times New Roman" w:hAnsi="Times New Roman"/>
      <w:color w:val="00000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Основной текст Знак"/>
    <w:basedOn w:val="6"/>
    <w:link w:val="14"/>
    <w:qFormat/>
    <w:locked/>
    <w:uiPriority w:val="99"/>
    <w:rPr>
      <w:rFonts w:ascii="Times New Roman" w:hAnsi="Times New Roman" w:cs="Times New Roman"/>
      <w:sz w:val="24"/>
      <w:szCs w:val="24"/>
      <w:lang w:eastAsia="zh-CN"/>
    </w:rPr>
  </w:style>
  <w:style w:type="paragraph" w:styleId="19">
    <w:name w:val="List Paragraph"/>
    <w:basedOn w:val="1"/>
    <w:qFormat/>
    <w:uiPriority w:val="99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customStyle="1" w:styleId="20">
    <w:name w:val="Default"/>
    <w:qFormat/>
    <w:uiPriority w:val="99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1">
    <w:name w:val="Текст выноски Знак"/>
    <w:basedOn w:val="6"/>
    <w:link w:val="11"/>
    <w:semiHidden/>
    <w:qFormat/>
    <w:locked/>
    <w:uiPriority w:val="99"/>
    <w:rPr>
      <w:rFonts w:ascii="Tahoma" w:hAnsi="Tahoma" w:eastAsia="SimSun" w:cs="Tahoma"/>
      <w:sz w:val="16"/>
      <w:szCs w:val="16"/>
      <w:lang w:eastAsia="zh-CN"/>
    </w:rPr>
  </w:style>
  <w:style w:type="paragraph" w:customStyle="1" w:styleId="22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23">
    <w:name w:val="apple-converted-space"/>
    <w:basedOn w:val="6"/>
    <w:qFormat/>
    <w:uiPriority w:val="99"/>
    <w:rPr>
      <w:rFonts w:cs="Times New Roman"/>
    </w:rPr>
  </w:style>
  <w:style w:type="paragraph" w:styleId="24">
    <w:name w:val="No Spacing"/>
    <w:qFormat/>
    <w:uiPriority w:val="99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25">
    <w:name w:val="indent_1"/>
    <w:basedOn w:val="1"/>
    <w:qFormat/>
    <w:uiPriority w:val="99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6">
    <w:name w:val="highlightsearch"/>
    <w:basedOn w:val="6"/>
    <w:qFormat/>
    <w:uiPriority w:val="99"/>
    <w:rPr>
      <w:rFonts w:cs="Times New Roman"/>
    </w:rPr>
  </w:style>
  <w:style w:type="paragraph" w:customStyle="1" w:styleId="27">
    <w:name w:val="s_1"/>
    <w:basedOn w:val="1"/>
    <w:qFormat/>
    <w:uiPriority w:val="99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8">
    <w:name w:val="Гипертекстовая ссылка"/>
    <w:basedOn w:val="6"/>
    <w:qFormat/>
    <w:uiPriority w:val="99"/>
    <w:rPr>
      <w:rFonts w:cs="Times New Roman"/>
      <w:color w:val="106BBE"/>
    </w:rPr>
  </w:style>
  <w:style w:type="paragraph" w:customStyle="1" w:styleId="29">
    <w:name w:val="s_3"/>
    <w:basedOn w:val="1"/>
    <w:qFormat/>
    <w:uiPriority w:val="99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30">
    <w:name w:val="Текст Знак"/>
    <w:basedOn w:val="6"/>
    <w:link w:val="12"/>
    <w:qFormat/>
    <w:locked/>
    <w:uiPriority w:val="99"/>
    <w:rPr>
      <w:rFonts w:ascii="Courier New" w:hAnsi="Courier New" w:cs="Times New Roman"/>
      <w:lang w:val="ru-RU" w:eastAsia="ru-RU" w:bidi="ar-SA"/>
    </w:rPr>
  </w:style>
  <w:style w:type="character" w:customStyle="1" w:styleId="31">
    <w:name w:val="Верхний колонтитул Знак"/>
    <w:basedOn w:val="6"/>
    <w:link w:val="13"/>
    <w:semiHidden/>
    <w:qFormat/>
    <w:locked/>
    <w:uiPriority w:val="99"/>
    <w:rPr>
      <w:rFonts w:ascii="Times New Roman" w:hAnsi="Times New Roman" w:eastAsia="SimSun" w:cs="Times New Roman"/>
      <w:sz w:val="24"/>
      <w:szCs w:val="24"/>
      <w:lang w:eastAsia="zh-CN"/>
    </w:rPr>
  </w:style>
  <w:style w:type="paragraph" w:customStyle="1" w:styleId="32">
    <w:name w:val="Нормальный"/>
    <w:basedOn w:val="1"/>
    <w:unhideWhenUsed/>
    <w:qFormat/>
    <w:uiPriority w:val="0"/>
    <w:pPr>
      <w:suppressAutoHyphens/>
      <w:overflowPunct w:val="0"/>
      <w:textAlignment w:val="baseline"/>
    </w:pPr>
    <w:rPr>
      <w:rFonts w:hint="eastAsia"/>
      <w:kern w:val="3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10</Pages>
  <Words>3434</Words>
  <Characters>19577</Characters>
  <Lines>163</Lines>
  <Paragraphs>45</Paragraphs>
  <TotalTime>42</TotalTime>
  <ScaleCrop>false</ScaleCrop>
  <LinksUpToDate>false</LinksUpToDate>
  <CharactersWithSpaces>22966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2023-07-27T06:33:00Z</dcterms:created>
  <dc:creator>11111</dc:creator>
  <cp:lastModifiedBy>Администрация</cp:lastModifiedBy>
  <cp:lastPrinted>2023-09-21T13:12:49Z</cp:lastPrinted>
  <dcterms:modified xsi:type="dcterms:W3CDTF">2023-09-21T13:19:06Z</dcterms:modified>
  <dc:title>ПРОЕКТ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6FCB221236604249B3188489DE7FF3BA_13</vt:lpwstr>
  </property>
</Properties>
</file>