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F3" w:rsidRPr="00AC4666" w:rsidRDefault="005D32F3" w:rsidP="00AC4666">
      <w:pPr>
        <w:spacing w:after="48" w:line="240" w:lineRule="auto"/>
        <w:jc w:val="center"/>
        <w:textAlignment w:val="baseline"/>
        <w:outlineLvl w:val="0"/>
        <w:rPr>
          <w:rFonts w:ascii="Times New Roman" w:eastAsia="Times New Roman" w:hAnsi="Times New Roman" w:cs="Times New Roman"/>
          <w:b/>
          <w:color w:val="3A3A3A"/>
          <w:kern w:val="36"/>
          <w:sz w:val="36"/>
          <w:szCs w:val="36"/>
          <w:lang w:eastAsia="ru-RU"/>
        </w:rPr>
      </w:pPr>
      <w:r w:rsidRPr="00AC4666">
        <w:rPr>
          <w:rFonts w:ascii="Times New Roman" w:eastAsia="Times New Roman" w:hAnsi="Times New Roman" w:cs="Times New Roman"/>
          <w:b/>
          <w:color w:val="3A3A3A"/>
          <w:kern w:val="36"/>
          <w:sz w:val="36"/>
          <w:szCs w:val="36"/>
          <w:lang w:eastAsia="ru-RU"/>
        </w:rPr>
        <w:t>Жестокое обращение с детьми: статья по УК РФ, состав и уголовно-правовая характеристика преступления, ответственность и определение наказания</w:t>
      </w:r>
    </w:p>
    <w:p w:rsidR="005D32F3" w:rsidRPr="00AC4666" w:rsidRDefault="005D32F3" w:rsidP="00AC4666">
      <w:pPr>
        <w:shd w:val="clear" w:color="auto" w:fill="FFFFFF"/>
        <w:spacing w:after="384" w:line="240" w:lineRule="auto"/>
        <w:jc w:val="center"/>
        <w:textAlignment w:val="baseline"/>
        <w:rPr>
          <w:rFonts w:ascii="Times New Roman" w:eastAsia="Times New Roman" w:hAnsi="Times New Roman" w:cs="Times New Roman"/>
          <w:b/>
          <w:color w:val="3A3A3A"/>
          <w:sz w:val="36"/>
          <w:szCs w:val="36"/>
          <w:lang w:eastAsia="ru-RU"/>
        </w:rPr>
      </w:pPr>
      <w:r w:rsidRPr="00AC4666">
        <w:rPr>
          <w:rFonts w:ascii="Times New Roman" w:eastAsia="Times New Roman" w:hAnsi="Times New Roman" w:cs="Times New Roman"/>
          <w:b/>
          <w:bCs/>
          <w:color w:val="3A3A3A"/>
          <w:sz w:val="36"/>
          <w:szCs w:val="36"/>
          <w:lang w:eastAsia="ru-RU"/>
        </w:rPr>
        <w:t>ВНИМАНИЕ!!!</w:t>
      </w:r>
      <w:bookmarkStart w:id="0" w:name="_GoBack"/>
      <w:bookmarkEnd w:id="0"/>
    </w:p>
    <w:p w:rsidR="005D32F3" w:rsidRPr="005D32F3" w:rsidRDefault="005D32F3" w:rsidP="005D32F3">
      <w:pPr>
        <w:numPr>
          <w:ilvl w:val="0"/>
          <w:numId w:val="1"/>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color w:val="3A3A3A"/>
          <w:sz w:val="24"/>
          <w:szCs w:val="24"/>
          <w:lang w:eastAsia="ru-RU"/>
        </w:rPr>
        <w:t>Жестокое обращение с детьми и наказание!</w:t>
      </w:r>
    </w:p>
    <w:p w:rsidR="005D32F3" w:rsidRPr="005D32F3" w:rsidRDefault="005D32F3" w:rsidP="005D32F3">
      <w:pPr>
        <w:numPr>
          <w:ilvl w:val="0"/>
          <w:numId w:val="1"/>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Ребенок должен быть защищен от всех форм небрежного отношения, жестокости и эксплуатации</w:t>
      </w:r>
    </w:p>
    <w:p w:rsidR="005D32F3" w:rsidRPr="005D32F3" w:rsidRDefault="00796BDD" w:rsidP="005D32F3">
      <w:pPr>
        <w:numPr>
          <w:ilvl w:val="0"/>
          <w:numId w:val="1"/>
        </w:numPr>
        <w:shd w:val="clear" w:color="auto" w:fill="FFFFFF"/>
        <w:spacing w:after="0" w:line="240" w:lineRule="auto"/>
        <w:textAlignment w:val="baseline"/>
        <w:rPr>
          <w:rFonts w:ascii="Segoe UI" w:eastAsia="Times New Roman" w:hAnsi="Segoe UI" w:cs="Segoe UI"/>
          <w:color w:val="3A3A3A"/>
          <w:sz w:val="24"/>
          <w:szCs w:val="24"/>
          <w:lang w:eastAsia="ru-RU"/>
        </w:rPr>
      </w:pPr>
      <w:r>
        <w:rPr>
          <w:rFonts w:ascii="Segoe UI" w:eastAsia="Times New Roman" w:hAnsi="Segoe UI" w:cs="Segoe UI"/>
          <w:color w:val="3A3A3A"/>
          <w:sz w:val="24"/>
          <w:szCs w:val="24"/>
          <w:lang w:eastAsia="ru-RU"/>
        </w:rPr>
        <w:t xml:space="preserve">         </w:t>
      </w:r>
      <w:r w:rsidR="005D32F3" w:rsidRPr="005D32F3">
        <w:rPr>
          <w:rFonts w:ascii="Segoe UI" w:eastAsia="Times New Roman" w:hAnsi="Segoe UI" w:cs="Segoe UI"/>
          <w:noProof/>
          <w:color w:val="3A3A3A"/>
          <w:sz w:val="24"/>
          <w:szCs w:val="24"/>
          <w:lang w:eastAsia="ru-RU"/>
        </w:rPr>
        <w:drawing>
          <wp:inline distT="0" distB="0" distL="0" distR="0" wp14:anchorId="4FCDB0C1" wp14:editId="2102C70A">
            <wp:extent cx="4297700" cy="2543175"/>
            <wp:effectExtent l="0" t="0" r="7620" b="0"/>
            <wp:docPr id="1" name="Рисунок 1" descr="Жестокое обращение с детьми: статья по УК РФ, состав и уголовно-правовая характеристика преступления, ответственность и определение наказ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естокое обращение с детьми: статья по УК РФ, состав и уголовно-правовая характеристика преступления, ответственность и определение наказ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8481" cy="2543637"/>
                    </a:xfrm>
                    <a:prstGeom prst="rect">
                      <a:avLst/>
                    </a:prstGeom>
                    <a:noFill/>
                    <a:ln>
                      <a:noFill/>
                    </a:ln>
                  </pic:spPr>
                </pic:pic>
              </a:graphicData>
            </a:graphic>
          </wp:inline>
        </w:drawing>
      </w:r>
    </w:p>
    <w:p w:rsidR="005D32F3" w:rsidRPr="005D32F3" w:rsidRDefault="005D32F3" w:rsidP="005D32F3">
      <w:pPr>
        <w:numPr>
          <w:ilvl w:val="0"/>
          <w:numId w:val="1"/>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Жестокое обращение с детьми</w:t>
      </w:r>
      <w:r w:rsidRPr="005D32F3">
        <w:rPr>
          <w:rFonts w:ascii="Segoe UI" w:eastAsia="Times New Roman" w:hAnsi="Segoe UI" w:cs="Segoe UI"/>
          <w:color w:val="3A3A3A"/>
          <w:sz w:val="24"/>
          <w:szCs w:val="24"/>
          <w:lang w:eastAsia="ru-RU"/>
        </w:rPr>
        <w:t> – действие (или бездействие) родителей, воспитателей и других лиц, наносящее ущерб физическому или психическому здоровью ребенка.</w:t>
      </w:r>
    </w:p>
    <w:p w:rsidR="005D32F3" w:rsidRPr="005D32F3" w:rsidRDefault="005D32F3" w:rsidP="005D32F3">
      <w:pPr>
        <w:numPr>
          <w:ilvl w:val="0"/>
          <w:numId w:val="1"/>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Насилие </w:t>
      </w:r>
      <w:r w:rsidRPr="005D32F3">
        <w:rPr>
          <w:rFonts w:ascii="Segoe UI" w:eastAsia="Times New Roman" w:hAnsi="Segoe UI" w:cs="Segoe UI"/>
          <w:color w:val="3A3A3A"/>
          <w:sz w:val="24"/>
          <w:szCs w:val="24"/>
          <w:lang w:eastAsia="ru-RU"/>
        </w:rPr>
        <w:t>– любая форма взаимоотношений, направленная на установление или удержание контроля силой над другим человеком.</w:t>
      </w:r>
    </w:p>
    <w:p w:rsid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xml:space="preserve">Распознание признаков жестокого обращения с детьми пренебрежения родительским долгом является обязанностью </w:t>
      </w:r>
      <w:proofErr w:type="gramStart"/>
      <w:r w:rsidRPr="005D32F3">
        <w:rPr>
          <w:rFonts w:ascii="Segoe UI" w:eastAsia="Times New Roman" w:hAnsi="Segoe UI" w:cs="Segoe UI"/>
          <w:color w:val="3A3A3A"/>
          <w:sz w:val="24"/>
          <w:szCs w:val="24"/>
          <w:lang w:eastAsia="ru-RU"/>
        </w:rPr>
        <w:t>сотрудников органов учреждений системы профилактики безнадзорности</w:t>
      </w:r>
      <w:proofErr w:type="gramEnd"/>
      <w:r w:rsidRPr="005D32F3">
        <w:rPr>
          <w:rFonts w:ascii="Segoe UI" w:eastAsia="Times New Roman" w:hAnsi="Segoe UI" w:cs="Segoe UI"/>
          <w:color w:val="3A3A3A"/>
          <w:sz w:val="24"/>
          <w:szCs w:val="24"/>
          <w:lang w:eastAsia="ru-RU"/>
        </w:rPr>
        <w:t xml:space="preserve"> и правонарушений несовершеннолетних. Не всегда эти признаки очевидны и лишь внимательное общение с ребенком и его родителями может выявить жестокое обращение с детьми.</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Однако</w:t>
      </w:r>
      <w:proofErr w:type="gramStart"/>
      <w:r w:rsidRPr="005D32F3">
        <w:rPr>
          <w:rFonts w:ascii="Segoe UI" w:eastAsia="Times New Roman" w:hAnsi="Segoe UI" w:cs="Segoe UI"/>
          <w:color w:val="3A3A3A"/>
          <w:sz w:val="24"/>
          <w:szCs w:val="24"/>
          <w:lang w:eastAsia="ru-RU"/>
        </w:rPr>
        <w:t>,</w:t>
      </w:r>
      <w:proofErr w:type="gramEnd"/>
      <w:r w:rsidRPr="005D32F3">
        <w:rPr>
          <w:rFonts w:ascii="Segoe UI" w:eastAsia="Times New Roman" w:hAnsi="Segoe UI" w:cs="Segoe UI"/>
          <w:color w:val="3A3A3A"/>
          <w:sz w:val="24"/>
          <w:szCs w:val="24"/>
          <w:lang w:eastAsia="ru-RU"/>
        </w:rPr>
        <w:t xml:space="preserve"> существуют </w:t>
      </w:r>
      <w:r w:rsidRPr="005D32F3">
        <w:rPr>
          <w:rFonts w:ascii="Segoe UI" w:eastAsia="Times New Roman" w:hAnsi="Segoe UI" w:cs="Segoe UI"/>
          <w:b/>
          <w:bCs/>
          <w:color w:val="3A3A3A"/>
          <w:sz w:val="24"/>
          <w:szCs w:val="24"/>
          <w:lang w:eastAsia="ru-RU"/>
        </w:rPr>
        <w:t>явные признаки, которые требуют немедленного информирования правоохранительных органов:</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-следы побоев, истязаний, другого физического воздействия;</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следы сексуального насилия;</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запущенное состояние детей (педикулез, дистрофия);</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спального места, постельных принадлежностей, одежды, пищи и иных предметов, соответствующих возрастным потребностям детей и необходимых для ухода за ними.</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систематическое пьянство родителей, драки в присутствии ребенка, лишение его сна, ребенка выгоняют из дома.</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lastRenderedPageBreak/>
        <w:t>Если сотрудники органов и учреждений системы профилактики безнадзорности и правонарушений несовершеннолетних в процессе выполнения своих должностных обязанностей выявляют у детей перечисленные выше явные признаки жестокого обращения, то они обязаны:</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информировать правоохранительные органы – для привлечения к ответственности лиц, допустивших жестокое обращение;</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направлять информацию в органы опеки и попечительства – для решения вопроса о немедленном отобрании ребенка у родителей или других лиц, на попечении которых находится ребенок.</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 принимать срочные меры по оказанию помощи ребенку.</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ВИДЫ ОТВЕТСТВЕННОСТИ ЛИЦ, ДОПУСКАЮЩИХ ЖЕСТОКОЕ ОБРАЩЕНИЕ С ДЕТЬМИ:</w:t>
      </w:r>
    </w:p>
    <w:p w:rsidR="005D32F3" w:rsidRPr="005D32F3" w:rsidRDefault="005D32F3" w:rsidP="005D32F3">
      <w:pPr>
        <w:numPr>
          <w:ilvl w:val="0"/>
          <w:numId w:val="2"/>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color w:val="3A3A3A"/>
          <w:sz w:val="24"/>
          <w:szCs w:val="24"/>
          <w:lang w:eastAsia="ru-RU"/>
        </w:rPr>
        <w:t>Административная ответственность:</w:t>
      </w:r>
    </w:p>
    <w:p w:rsidR="005D32F3" w:rsidRPr="005D32F3" w:rsidRDefault="005D32F3" w:rsidP="00796BDD">
      <w:pPr>
        <w:shd w:val="clear" w:color="auto" w:fill="FFFFFF"/>
        <w:spacing w:after="384" w:line="240" w:lineRule="auto"/>
        <w:textAlignment w:val="baseline"/>
        <w:rPr>
          <w:rFonts w:ascii="Segoe UI" w:eastAsia="Times New Roman" w:hAnsi="Segoe UI" w:cs="Segoe UI"/>
          <w:color w:val="3A3A3A"/>
          <w:sz w:val="24"/>
          <w:szCs w:val="24"/>
          <w:lang w:eastAsia="ru-RU"/>
        </w:rPr>
      </w:pPr>
      <w:proofErr w:type="gramStart"/>
      <w:r w:rsidRPr="005D32F3">
        <w:rPr>
          <w:rFonts w:ascii="Segoe UI" w:eastAsia="Times New Roman" w:hAnsi="Segoe UI" w:cs="Segoe UI"/>
          <w:color w:val="3A3A3A"/>
          <w:sz w:val="24"/>
          <w:szCs w:val="24"/>
          <w:lang w:eastAsia="ru-RU"/>
        </w:rPr>
        <w:t>Лица, допустившие пренебрежение основными потребностями ребенка, не исполняющие обязанности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(ст.5.35 – неисполнение родительских обязанностей по воспитанию, обучению и содержанию несовершеннолетних детей, влечет предупреждение или наложение административного штрафа в размере от ста до пятисот рублей).</w:t>
      </w:r>
      <w:proofErr w:type="gramEnd"/>
    </w:p>
    <w:p w:rsidR="005D32F3" w:rsidRPr="005D32F3" w:rsidRDefault="005D32F3" w:rsidP="005D32F3">
      <w:p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Рассмотрение дел по данной статье относится к компетенции Комиссии по делам несовершеннолетних и защите их прав.</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color w:val="3A3A3A"/>
          <w:sz w:val="24"/>
          <w:szCs w:val="24"/>
          <w:lang w:eastAsia="ru-RU"/>
        </w:rPr>
        <w:t>Уголовная ответственность:</w:t>
      </w:r>
    </w:p>
    <w:p w:rsidR="005D32F3" w:rsidRPr="005D32F3" w:rsidRDefault="005D32F3" w:rsidP="005D32F3">
      <w:pPr>
        <w:shd w:val="clear" w:color="auto" w:fill="FFFFFF"/>
        <w:spacing w:after="384" w:line="240" w:lineRule="auto"/>
        <w:textAlignment w:val="baseline"/>
        <w:rPr>
          <w:rFonts w:ascii="Segoe UI" w:eastAsia="Times New Roman" w:hAnsi="Segoe UI" w:cs="Segoe UI"/>
          <w:i/>
          <w:iCs/>
          <w:color w:val="000000"/>
          <w:sz w:val="26"/>
          <w:szCs w:val="26"/>
          <w:lang w:eastAsia="ru-RU"/>
        </w:rPr>
      </w:pPr>
      <w:r w:rsidRPr="005D32F3">
        <w:rPr>
          <w:rFonts w:ascii="Segoe UI" w:eastAsia="Times New Roman" w:hAnsi="Segoe UI" w:cs="Segoe UI"/>
          <w:i/>
          <w:iCs/>
          <w:color w:val="000000"/>
          <w:sz w:val="26"/>
          <w:szCs w:val="26"/>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proofErr w:type="gramStart"/>
      <w:r w:rsidRPr="005D32F3">
        <w:rPr>
          <w:rFonts w:ascii="Segoe UI" w:eastAsia="Times New Roman" w:hAnsi="Segoe UI" w:cs="Segoe UI"/>
          <w:color w:val="3A3A3A"/>
          <w:sz w:val="24"/>
          <w:szCs w:val="24"/>
          <w:lang w:eastAsia="ru-RU"/>
        </w:rPr>
        <w:t>Примеры: ст.111 УК РФ (умышленное причинение тяжкого вреда здоровью), ст. 112 УК РФ (умышленное причинение тяжкого ил средней тяжести вреда здоровью), ст. 113 УК РФ (причинение тяжкого или средней тяжести вреда здоровью в состоянии аффекта), ст.115 УК РФ (умышленное причинение легкого вреда здоровью), ст.116 УК РФ (побои), ст.117 УК РФ (истязание), ст.131 УК РФ (изнасилование</w:t>
      </w:r>
      <w:proofErr w:type="gramEnd"/>
      <w:r w:rsidRPr="005D32F3">
        <w:rPr>
          <w:rFonts w:ascii="Segoe UI" w:eastAsia="Times New Roman" w:hAnsi="Segoe UI" w:cs="Segoe UI"/>
          <w:color w:val="3A3A3A"/>
          <w:sz w:val="24"/>
          <w:szCs w:val="24"/>
          <w:lang w:eastAsia="ru-RU"/>
        </w:rPr>
        <w:t xml:space="preserve">), </w:t>
      </w:r>
      <w:proofErr w:type="gramStart"/>
      <w:r w:rsidRPr="005D32F3">
        <w:rPr>
          <w:rFonts w:ascii="Segoe UI" w:eastAsia="Times New Roman" w:hAnsi="Segoe UI" w:cs="Segoe UI"/>
          <w:color w:val="3A3A3A"/>
          <w:sz w:val="24"/>
          <w:szCs w:val="24"/>
          <w:lang w:eastAsia="ru-RU"/>
        </w:rPr>
        <w:t>чт.132 УК РФ (насильственные действия сексуального характера), ст.133 УК РФ (понуждение к действию сексуального характера), ст. 135 УК РФ (развратные действия), ст. 125 УК РФ (оставление в опасности), ст.124 (не оказание помощи больному), ст.156 (неисполнение обязанностей по воспитанию несовершеннолетнего), ст.157 УК РФ (злостное уклонение от уплаты средств на содержание детей или нетрудоспособных родителей), ст.119</w:t>
      </w:r>
      <w:proofErr w:type="gramEnd"/>
      <w:r w:rsidRPr="005D32F3">
        <w:rPr>
          <w:rFonts w:ascii="Segoe UI" w:eastAsia="Times New Roman" w:hAnsi="Segoe UI" w:cs="Segoe UI"/>
          <w:color w:val="3A3A3A"/>
          <w:sz w:val="24"/>
          <w:szCs w:val="24"/>
          <w:lang w:eastAsia="ru-RU"/>
        </w:rPr>
        <w:t xml:space="preserve"> (угроза убийством или причинением тяжкого вреда здоровью) и другие.</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color w:val="3A3A3A"/>
          <w:sz w:val="24"/>
          <w:szCs w:val="24"/>
          <w:lang w:eastAsia="ru-RU"/>
        </w:rPr>
        <w:t>Гражданско-правовая ответственность:</w:t>
      </w:r>
    </w:p>
    <w:p w:rsidR="005D32F3" w:rsidRPr="005D32F3" w:rsidRDefault="005D32F3" w:rsidP="005D32F3">
      <w:pPr>
        <w:shd w:val="clear" w:color="auto" w:fill="FFFFFF"/>
        <w:spacing w:after="384" w:line="240" w:lineRule="auto"/>
        <w:textAlignment w:val="baseline"/>
        <w:rPr>
          <w:rFonts w:ascii="Segoe UI" w:eastAsia="Times New Roman" w:hAnsi="Segoe UI" w:cs="Segoe UI"/>
          <w:i/>
          <w:iCs/>
          <w:color w:val="000000"/>
          <w:sz w:val="26"/>
          <w:szCs w:val="26"/>
          <w:lang w:eastAsia="ru-RU"/>
        </w:rPr>
      </w:pPr>
      <w:r w:rsidRPr="005D32F3">
        <w:rPr>
          <w:rFonts w:ascii="Segoe UI" w:eastAsia="Times New Roman" w:hAnsi="Segoe UI" w:cs="Segoe UI"/>
          <w:i/>
          <w:iCs/>
          <w:color w:val="000000"/>
          <w:sz w:val="26"/>
          <w:szCs w:val="26"/>
          <w:lang w:eastAsia="ru-RU"/>
        </w:rPr>
        <w:lastRenderedPageBreak/>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D32F3" w:rsidRPr="005D32F3" w:rsidRDefault="005D32F3"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color w:val="3A3A3A"/>
          <w:sz w:val="24"/>
          <w:szCs w:val="24"/>
          <w:lang w:eastAsia="ru-RU"/>
        </w:rPr>
        <w:t>Пример: лишение родительских прав (ст.69 Семейного кодекса РФ), ограничение в родительских правах (ст. 73 Семейного кодекса РФ), отобрание ребенка при непосредственной угрозе жизни ребенка или его здоровью (ст.77 Семейного кодекса РФ).</w:t>
      </w:r>
    </w:p>
    <w:p w:rsidR="005D32F3" w:rsidRPr="005D32F3" w:rsidRDefault="00796BDD" w:rsidP="005D32F3">
      <w:pPr>
        <w:shd w:val="clear" w:color="auto" w:fill="FFFFFF"/>
        <w:spacing w:after="384" w:line="240" w:lineRule="auto"/>
        <w:textAlignment w:val="baseline"/>
        <w:rPr>
          <w:rFonts w:ascii="Segoe UI" w:eastAsia="Times New Roman" w:hAnsi="Segoe UI" w:cs="Segoe UI"/>
          <w:color w:val="3A3A3A"/>
          <w:sz w:val="24"/>
          <w:szCs w:val="24"/>
          <w:lang w:eastAsia="ru-RU"/>
        </w:rPr>
      </w:pPr>
      <w:r>
        <w:rPr>
          <w:rFonts w:ascii="Segoe UI" w:eastAsia="Times New Roman" w:hAnsi="Segoe UI" w:cs="Segoe UI"/>
          <w:color w:val="3A3A3A"/>
          <w:sz w:val="24"/>
          <w:szCs w:val="24"/>
          <w:lang w:eastAsia="ru-RU"/>
        </w:rPr>
        <w:t xml:space="preserve">           </w:t>
      </w:r>
      <w:r w:rsidR="005D32F3" w:rsidRPr="005D32F3">
        <w:rPr>
          <w:rFonts w:ascii="Segoe UI" w:eastAsia="Times New Roman" w:hAnsi="Segoe UI" w:cs="Segoe UI"/>
          <w:noProof/>
          <w:color w:val="3A3A3A"/>
          <w:sz w:val="24"/>
          <w:szCs w:val="24"/>
          <w:lang w:eastAsia="ru-RU"/>
        </w:rPr>
        <w:drawing>
          <wp:inline distT="0" distB="0" distL="0" distR="0" wp14:anchorId="2F660AC7" wp14:editId="78B8515A">
            <wp:extent cx="4362450" cy="3324225"/>
            <wp:effectExtent l="0" t="0" r="0" b="9525"/>
            <wp:docPr id="2" name="Рисунок 2" descr="Жестокое обращение с детьми: статья по УК РФ, состав и уголовно-правовая характеристика преступления, ответственность и определение наказ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естокое обращение с детьми: статья по УК РФ, состав и уголовно-правовая характеристика преступления, ответственность и определение наказ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5722" cy="3326718"/>
                    </a:xfrm>
                    <a:prstGeom prst="rect">
                      <a:avLst/>
                    </a:prstGeom>
                    <a:noFill/>
                    <a:ln>
                      <a:noFill/>
                    </a:ln>
                  </pic:spPr>
                </pic:pic>
              </a:graphicData>
            </a:graphic>
          </wp:inline>
        </w:drawing>
      </w:r>
    </w:p>
    <w:p w:rsidR="005D32F3" w:rsidRPr="005D32F3" w:rsidRDefault="005D32F3" w:rsidP="005D32F3">
      <w:pPr>
        <w:numPr>
          <w:ilvl w:val="0"/>
          <w:numId w:val="3"/>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Каждый ребенок имеет право жить и воспитываться</w:t>
      </w:r>
    </w:p>
    <w:p w:rsidR="005D32F3" w:rsidRPr="005D32F3" w:rsidRDefault="005D32F3" w:rsidP="005D32F3">
      <w:pPr>
        <w:numPr>
          <w:ilvl w:val="0"/>
          <w:numId w:val="3"/>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в семье, где его любят и заботятся о нем!</w:t>
      </w:r>
    </w:p>
    <w:p w:rsidR="005D32F3" w:rsidRPr="005D32F3" w:rsidRDefault="005D32F3" w:rsidP="005D32F3">
      <w:pPr>
        <w:numPr>
          <w:ilvl w:val="0"/>
          <w:numId w:val="3"/>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Не будьте равнодушными!</w:t>
      </w:r>
    </w:p>
    <w:p w:rsidR="005D32F3" w:rsidRPr="005D32F3" w:rsidRDefault="005D32F3" w:rsidP="005D32F3">
      <w:pPr>
        <w:numPr>
          <w:ilvl w:val="0"/>
          <w:numId w:val="3"/>
        </w:numPr>
        <w:shd w:val="clear" w:color="auto" w:fill="FFFFFF"/>
        <w:spacing w:after="0" w:line="240" w:lineRule="auto"/>
        <w:textAlignment w:val="baseline"/>
        <w:rPr>
          <w:rFonts w:ascii="Segoe UI" w:eastAsia="Times New Roman" w:hAnsi="Segoe UI" w:cs="Segoe UI"/>
          <w:color w:val="3A3A3A"/>
          <w:sz w:val="24"/>
          <w:szCs w:val="24"/>
          <w:lang w:eastAsia="ru-RU"/>
        </w:rPr>
      </w:pPr>
      <w:r w:rsidRPr="005D32F3">
        <w:rPr>
          <w:rFonts w:ascii="Segoe UI" w:eastAsia="Times New Roman" w:hAnsi="Segoe UI" w:cs="Segoe UI"/>
          <w:b/>
          <w:bCs/>
          <w:i/>
          <w:iCs/>
          <w:color w:val="3A3A3A"/>
          <w:sz w:val="24"/>
          <w:szCs w:val="24"/>
          <w:lang w:eastAsia="ru-RU"/>
        </w:rPr>
        <w:t>Дети не должны быть чужими!</w:t>
      </w:r>
    </w:p>
    <w:p w:rsidR="002A4308" w:rsidRDefault="002A4308"/>
    <w:sectPr w:rsidR="002A4308" w:rsidSect="005D32F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1F9E"/>
    <w:multiLevelType w:val="multilevel"/>
    <w:tmpl w:val="6ED6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6F1509"/>
    <w:multiLevelType w:val="multilevel"/>
    <w:tmpl w:val="679C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EB5014"/>
    <w:multiLevelType w:val="multilevel"/>
    <w:tmpl w:val="9258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5C"/>
    <w:rsid w:val="002A4308"/>
    <w:rsid w:val="005D32F3"/>
    <w:rsid w:val="00796BDD"/>
    <w:rsid w:val="00AC4666"/>
    <w:rsid w:val="00BD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1324">
      <w:bodyDiv w:val="1"/>
      <w:marLeft w:val="0"/>
      <w:marRight w:val="0"/>
      <w:marTop w:val="0"/>
      <w:marBottom w:val="0"/>
      <w:divBdr>
        <w:top w:val="none" w:sz="0" w:space="0" w:color="auto"/>
        <w:left w:val="none" w:sz="0" w:space="0" w:color="auto"/>
        <w:bottom w:val="none" w:sz="0" w:space="0" w:color="auto"/>
        <w:right w:val="none" w:sz="0" w:space="0" w:color="auto"/>
      </w:divBdr>
      <w:divsChild>
        <w:div w:id="1892575821">
          <w:marLeft w:val="0"/>
          <w:marRight w:val="0"/>
          <w:marTop w:val="0"/>
          <w:marBottom w:val="0"/>
          <w:divBdr>
            <w:top w:val="none" w:sz="0" w:space="0" w:color="auto"/>
            <w:left w:val="none" w:sz="0" w:space="0" w:color="auto"/>
            <w:bottom w:val="none" w:sz="0" w:space="0" w:color="auto"/>
            <w:right w:val="none" w:sz="0" w:space="0" w:color="auto"/>
          </w:divBdr>
          <w:divsChild>
            <w:div w:id="316496612">
              <w:marLeft w:val="0"/>
              <w:marRight w:val="0"/>
              <w:marTop w:val="0"/>
              <w:marBottom w:val="0"/>
              <w:divBdr>
                <w:top w:val="none" w:sz="0" w:space="0" w:color="auto"/>
                <w:left w:val="none" w:sz="0" w:space="0" w:color="auto"/>
                <w:bottom w:val="none" w:sz="0" w:space="0" w:color="auto"/>
                <w:right w:val="none" w:sz="0" w:space="0" w:color="auto"/>
              </w:divBdr>
            </w:div>
          </w:divsChild>
        </w:div>
        <w:div w:id="1815560720">
          <w:marLeft w:val="0"/>
          <w:marRight w:val="0"/>
          <w:marTop w:val="0"/>
          <w:marBottom w:val="0"/>
          <w:divBdr>
            <w:top w:val="none" w:sz="0" w:space="0" w:color="auto"/>
            <w:left w:val="none" w:sz="0" w:space="0" w:color="auto"/>
            <w:bottom w:val="none" w:sz="0" w:space="0" w:color="auto"/>
            <w:right w:val="none" w:sz="0" w:space="0" w:color="auto"/>
          </w:divBdr>
          <w:divsChild>
            <w:div w:id="1333072928">
              <w:blockQuote w:val="1"/>
              <w:marLeft w:val="720"/>
              <w:marRight w:val="240"/>
              <w:marTop w:val="360"/>
              <w:marBottom w:val="360"/>
              <w:divBdr>
                <w:top w:val="none" w:sz="0" w:space="0" w:color="auto"/>
                <w:left w:val="none" w:sz="0" w:space="0" w:color="auto"/>
                <w:bottom w:val="none" w:sz="0" w:space="0" w:color="auto"/>
                <w:right w:val="none" w:sz="0" w:space="0" w:color="auto"/>
              </w:divBdr>
            </w:div>
            <w:div w:id="794519968">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687</Words>
  <Characters>3920</Characters>
  <Application>Microsoft Office Word</Application>
  <DocSecurity>0</DocSecurity>
  <Lines>32</Lines>
  <Paragraphs>9</Paragraphs>
  <ScaleCrop>false</ScaleCrop>
  <Company>SPecialiST RePack</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Администрация1</dc:creator>
  <cp:keywords/>
  <dc:description/>
  <cp:lastModifiedBy>Администрация1</cp:lastModifiedBy>
  <cp:revision>5</cp:revision>
  <dcterms:created xsi:type="dcterms:W3CDTF">2023-04-18T10:39:00Z</dcterms:created>
  <dcterms:modified xsi:type="dcterms:W3CDTF">2023-12-04T12:13:00Z</dcterms:modified>
</cp:coreProperties>
</file>