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ACC" w:rsidRPr="007C147D" w:rsidRDefault="005C6ACC" w:rsidP="007C147D">
      <w:pPr>
        <w:jc w:val="center"/>
        <w:rPr>
          <w:rFonts w:ascii="Times New Roman" w:hAnsi="Times New Roman" w:cs="Times New Roman"/>
          <w:sz w:val="28"/>
          <w:szCs w:val="28"/>
        </w:rPr>
      </w:pPr>
      <w:r w:rsidRPr="00460A75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5.5pt">
            <v:imagedata r:id="rId7" o:title=""/>
          </v:shape>
        </w:pict>
      </w:r>
    </w:p>
    <w:p w:rsidR="005C6ACC" w:rsidRPr="007C147D" w:rsidRDefault="005C6ACC" w:rsidP="007C14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147D">
        <w:rPr>
          <w:rFonts w:ascii="Times New Roman" w:hAnsi="Times New Roman" w:cs="Times New Roman"/>
          <w:b/>
          <w:bCs/>
          <w:sz w:val="28"/>
          <w:szCs w:val="28"/>
        </w:rPr>
        <w:t>АДМИНИСТРАЦИЯ ЮЖНОГО СЕЛЬСКОГО ПОСЕЛЕНИЯ КРЫМСКОГО РАЙОНА</w:t>
      </w:r>
    </w:p>
    <w:p w:rsidR="005C6ACC" w:rsidRPr="007C147D" w:rsidRDefault="005C6ACC" w:rsidP="007C147D">
      <w:pPr>
        <w:pStyle w:val="PlainTex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C6ACC" w:rsidRPr="007C147D" w:rsidRDefault="005C6ACC" w:rsidP="007C147D">
      <w:pPr>
        <w:pStyle w:val="PlainText"/>
        <w:jc w:val="center"/>
        <w:rPr>
          <w:rFonts w:ascii="Times New Roman" w:hAnsi="Times New Roman"/>
          <w:b/>
          <w:bCs/>
          <w:sz w:val="28"/>
          <w:szCs w:val="28"/>
        </w:rPr>
      </w:pPr>
      <w:r w:rsidRPr="007C147D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5C6ACC" w:rsidRPr="007C147D" w:rsidRDefault="005C6ACC" w:rsidP="007C147D">
      <w:pPr>
        <w:pStyle w:val="PlainTex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C6ACC" w:rsidRPr="007C147D" w:rsidRDefault="005C6ACC" w:rsidP="007C147D">
      <w:pPr>
        <w:pStyle w:val="PlainText"/>
        <w:jc w:val="both"/>
        <w:rPr>
          <w:rFonts w:ascii="Times New Roman" w:hAnsi="Times New Roman"/>
          <w:sz w:val="28"/>
          <w:szCs w:val="28"/>
        </w:rPr>
      </w:pPr>
      <w:r w:rsidRPr="007C147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19.12.2024</w:t>
      </w:r>
      <w:r w:rsidRPr="007C147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C147D">
        <w:rPr>
          <w:rFonts w:ascii="Times New Roman" w:hAnsi="Times New Roman"/>
          <w:sz w:val="28"/>
          <w:szCs w:val="28"/>
        </w:rPr>
        <w:t xml:space="preserve">         № </w:t>
      </w:r>
      <w:r>
        <w:rPr>
          <w:rFonts w:ascii="Times New Roman" w:hAnsi="Times New Roman"/>
          <w:sz w:val="28"/>
          <w:szCs w:val="28"/>
        </w:rPr>
        <w:t>167</w:t>
      </w:r>
    </w:p>
    <w:p w:rsidR="005C6ACC" w:rsidRPr="007C147D" w:rsidRDefault="005C6ACC" w:rsidP="00704D7D">
      <w:pPr>
        <w:pStyle w:val="PlainText"/>
        <w:jc w:val="center"/>
        <w:rPr>
          <w:rFonts w:ascii="Times New Roman" w:hAnsi="Times New Roman"/>
          <w:sz w:val="28"/>
          <w:szCs w:val="28"/>
        </w:rPr>
      </w:pPr>
      <w:r w:rsidRPr="007C147D">
        <w:rPr>
          <w:rFonts w:ascii="Times New Roman" w:hAnsi="Times New Roman"/>
          <w:sz w:val="28"/>
          <w:szCs w:val="28"/>
        </w:rPr>
        <w:t>поселок Южный</w:t>
      </w:r>
    </w:p>
    <w:p w:rsidR="005C6ACC" w:rsidRPr="00704D7D" w:rsidRDefault="005C6ACC" w:rsidP="00B149A5">
      <w:pPr>
        <w:rPr>
          <w:rFonts w:ascii="Times New Roman" w:hAnsi="Times New Roman" w:cs="Times New Roman"/>
          <w:sz w:val="28"/>
          <w:szCs w:val="28"/>
        </w:rPr>
      </w:pPr>
    </w:p>
    <w:p w:rsidR="005C6ACC" w:rsidRPr="0043224E" w:rsidRDefault="005C6ACC" w:rsidP="00B149A5">
      <w:pPr>
        <w:pStyle w:val="Heading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 w:rsidRPr="0043224E">
        <w:rPr>
          <w:rFonts w:ascii="Times New Roman" w:hAnsi="Times New Roman"/>
          <w:color w:val="auto"/>
          <w:sz w:val="28"/>
          <w:szCs w:val="28"/>
        </w:rPr>
        <w:t>Об утверждении правил определения размера платы</w:t>
      </w:r>
    </w:p>
    <w:p w:rsidR="005C6ACC" w:rsidRPr="0043224E" w:rsidRDefault="005C6ACC" w:rsidP="00B149A5">
      <w:pPr>
        <w:pStyle w:val="Heading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 w:rsidRPr="0043224E">
        <w:rPr>
          <w:rFonts w:ascii="Times New Roman" w:hAnsi="Times New Roman"/>
          <w:color w:val="auto"/>
          <w:sz w:val="28"/>
          <w:szCs w:val="28"/>
        </w:rPr>
        <w:t>по соглашению об установлении сервитута в отношении земельных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43224E">
        <w:rPr>
          <w:rFonts w:ascii="Times New Roman" w:hAnsi="Times New Roman"/>
          <w:color w:val="auto"/>
          <w:sz w:val="28"/>
          <w:szCs w:val="28"/>
        </w:rPr>
        <w:t>участков, находящихся в муниципальной собственности</w:t>
      </w:r>
    </w:p>
    <w:p w:rsidR="005C6ACC" w:rsidRPr="0043224E" w:rsidRDefault="005C6ACC" w:rsidP="00B149A5">
      <w:pPr>
        <w:pStyle w:val="Heading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Южного </w:t>
      </w:r>
      <w:r w:rsidRPr="0043224E">
        <w:rPr>
          <w:rFonts w:ascii="Times New Roman" w:hAnsi="Times New Roman"/>
          <w:color w:val="auto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color w:val="auto"/>
          <w:sz w:val="28"/>
          <w:szCs w:val="28"/>
        </w:rPr>
        <w:t xml:space="preserve">Крымского </w:t>
      </w:r>
      <w:r w:rsidRPr="0043224E">
        <w:rPr>
          <w:rFonts w:ascii="Times New Roman" w:hAnsi="Times New Roman"/>
          <w:color w:val="auto"/>
          <w:sz w:val="28"/>
          <w:szCs w:val="28"/>
        </w:rPr>
        <w:t>района</w:t>
      </w:r>
    </w:p>
    <w:p w:rsidR="005C6ACC" w:rsidRDefault="005C6ACC" w:rsidP="00B149A5">
      <w:pPr>
        <w:rPr>
          <w:rFonts w:ascii="Times New Roman" w:hAnsi="Times New Roman" w:cs="Times New Roman"/>
          <w:sz w:val="28"/>
          <w:szCs w:val="28"/>
        </w:rPr>
      </w:pPr>
    </w:p>
    <w:p w:rsidR="005C6ACC" w:rsidRPr="00B149A5" w:rsidRDefault="005C6ACC" w:rsidP="00B149A5">
      <w:pPr>
        <w:rPr>
          <w:rFonts w:ascii="Times New Roman" w:hAnsi="Times New Roman" w:cs="Times New Roman"/>
          <w:sz w:val="28"/>
          <w:szCs w:val="28"/>
        </w:rPr>
      </w:pPr>
    </w:p>
    <w:p w:rsidR="005C6ACC" w:rsidRPr="00A634B9" w:rsidRDefault="005C6ACC" w:rsidP="00A634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4B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г. № 131–ФЗ «Об общих принципах организации местного самоуправления в Российской Федерации»,</w:t>
      </w:r>
      <w:r w:rsidRPr="00A634B9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8" w:history="1">
        <w:r w:rsidRPr="00A634B9">
          <w:rPr>
            <w:rStyle w:val="a"/>
            <w:rFonts w:ascii="Times New Roman" w:hAnsi="Times New Roman" w:cs="Times New Roman"/>
            <w:b w:val="0"/>
            <w:color w:val="auto"/>
            <w:sz w:val="28"/>
            <w:szCs w:val="28"/>
          </w:rPr>
          <w:t>подпунктом 3 пункта 2 статьи 39.25</w:t>
        </w:r>
      </w:hyperlink>
      <w:r w:rsidRPr="00A634B9">
        <w:rPr>
          <w:rFonts w:ascii="Times New Roman" w:hAnsi="Times New Roman" w:cs="Times New Roman"/>
          <w:sz w:val="28"/>
          <w:szCs w:val="28"/>
        </w:rPr>
        <w:t>, статьей 65 Земельного кодекса Российской Федерации от 25 октября 2001 г. № 136-ФЗ, уставом Южного сельского поселения Крымского района, п о с т а н о в л я ю:</w:t>
      </w:r>
    </w:p>
    <w:p w:rsidR="005C6ACC" w:rsidRPr="00B149A5" w:rsidRDefault="005C6ACC" w:rsidP="00B149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9A5">
        <w:rPr>
          <w:rFonts w:ascii="Times New Roman" w:hAnsi="Times New Roman" w:cs="Times New Roman"/>
          <w:sz w:val="28"/>
          <w:szCs w:val="28"/>
        </w:rPr>
        <w:t xml:space="preserve">1.Утвердить Правила определения размера платы по соглашению об установлении сервитута в отношении земельных участков, находящихся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Южного</w:t>
      </w:r>
      <w:r w:rsidRPr="00B149A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B149A5">
        <w:rPr>
          <w:rFonts w:ascii="Times New Roman" w:hAnsi="Times New Roman" w:cs="Times New Roman"/>
          <w:sz w:val="28"/>
          <w:szCs w:val="28"/>
        </w:rPr>
        <w:t xml:space="preserve"> района (приложение).</w:t>
      </w:r>
    </w:p>
    <w:p w:rsidR="005C6ACC" w:rsidRPr="0014331B" w:rsidRDefault="005C6ACC" w:rsidP="009E7A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4331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Ведущему специалисту администрации Южного сельского поселения Крымского района Маркиной О.В официально обнародовать настоящее постановление путем официального опубликования на официальном сайте администрации муниципального образования Крымский район </w:t>
      </w:r>
      <w:hyperlink r:id="rId9" w:history="1">
        <w:r w:rsidRPr="00A634B9">
          <w:rPr>
            <w:rStyle w:val="Hyperlink"/>
            <w:color w:val="auto"/>
            <w:sz w:val="28"/>
            <w:szCs w:val="28"/>
            <w:u w:val="none"/>
          </w:rPr>
          <w:t>www.krymsk-region.ru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, зарегистрированном в качестве средства массовой информации</w:t>
      </w:r>
      <w:r w:rsidRPr="0014331B">
        <w:rPr>
          <w:rFonts w:ascii="Times New Roman" w:hAnsi="Times New Roman" w:cs="Times New Roman"/>
          <w:sz w:val="28"/>
          <w:szCs w:val="28"/>
        </w:rPr>
        <w:t>.</w:t>
      </w:r>
    </w:p>
    <w:p w:rsidR="005C6ACC" w:rsidRPr="0014331B" w:rsidRDefault="005C6ACC" w:rsidP="009E7A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4331B">
        <w:rPr>
          <w:rFonts w:ascii="Times New Roman" w:hAnsi="Times New Roman" w:cs="Times New Roman"/>
          <w:sz w:val="28"/>
          <w:szCs w:val="28"/>
        </w:rPr>
        <w:t>Постановление вступает в силу после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Pr="0014331B">
        <w:rPr>
          <w:rFonts w:ascii="Times New Roman" w:hAnsi="Times New Roman" w:cs="Times New Roman"/>
          <w:sz w:val="28"/>
          <w:szCs w:val="28"/>
        </w:rPr>
        <w:t xml:space="preserve"> официального </w:t>
      </w:r>
      <w:r>
        <w:rPr>
          <w:rFonts w:ascii="Times New Roman" w:hAnsi="Times New Roman" w:cs="Times New Roman"/>
          <w:sz w:val="28"/>
          <w:szCs w:val="28"/>
        </w:rPr>
        <w:t>опубликования</w:t>
      </w:r>
      <w:r w:rsidRPr="0014331B">
        <w:rPr>
          <w:rFonts w:ascii="Times New Roman" w:hAnsi="Times New Roman" w:cs="Times New Roman"/>
          <w:sz w:val="28"/>
          <w:szCs w:val="28"/>
        </w:rPr>
        <w:t>.</w:t>
      </w:r>
    </w:p>
    <w:p w:rsidR="005C6ACC" w:rsidRDefault="005C6ACC" w:rsidP="00783EB3">
      <w:pPr>
        <w:pStyle w:val="ConsPlusNormal"/>
        <w:ind w:right="-283"/>
        <w:jc w:val="both"/>
        <w:rPr>
          <w:rFonts w:ascii="Times New Roman" w:hAnsi="Times New Roman" w:cs="Times New Roman"/>
          <w:sz w:val="28"/>
          <w:szCs w:val="28"/>
        </w:rPr>
      </w:pPr>
    </w:p>
    <w:p w:rsidR="005C6ACC" w:rsidRDefault="005C6ACC" w:rsidP="00783EB3">
      <w:pPr>
        <w:pStyle w:val="ConsPlusNormal"/>
        <w:ind w:right="-283"/>
        <w:jc w:val="both"/>
        <w:rPr>
          <w:rFonts w:ascii="Times New Roman" w:hAnsi="Times New Roman" w:cs="Times New Roman"/>
          <w:sz w:val="28"/>
          <w:szCs w:val="28"/>
        </w:rPr>
      </w:pPr>
    </w:p>
    <w:p w:rsidR="005C6ACC" w:rsidRPr="000E022B" w:rsidRDefault="005C6ACC" w:rsidP="00783EB3">
      <w:pPr>
        <w:pStyle w:val="ConsPlusNormal"/>
        <w:ind w:right="-283"/>
        <w:jc w:val="both"/>
        <w:rPr>
          <w:rFonts w:ascii="Times New Roman" w:hAnsi="Times New Roman" w:cs="Times New Roman"/>
          <w:sz w:val="28"/>
          <w:szCs w:val="28"/>
        </w:rPr>
      </w:pPr>
    </w:p>
    <w:p w:rsidR="005C6ACC" w:rsidRDefault="005C6ACC" w:rsidP="00A634B9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главы</w:t>
      </w:r>
      <w:r w:rsidRPr="00A73DBA">
        <w:rPr>
          <w:rFonts w:ascii="Times New Roman" w:hAnsi="Times New Roman"/>
          <w:sz w:val="28"/>
          <w:szCs w:val="28"/>
        </w:rPr>
        <w:t xml:space="preserve"> </w:t>
      </w:r>
    </w:p>
    <w:p w:rsidR="005C6ACC" w:rsidRPr="00A73DBA" w:rsidRDefault="005C6ACC" w:rsidP="00A634B9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A73DBA">
        <w:rPr>
          <w:rFonts w:ascii="Times New Roman" w:hAnsi="Times New Roman"/>
          <w:sz w:val="28"/>
          <w:szCs w:val="28"/>
        </w:rPr>
        <w:t xml:space="preserve">Южного сельского поселения </w:t>
      </w:r>
    </w:p>
    <w:p w:rsidR="005C6ACC" w:rsidRPr="00625F3B" w:rsidRDefault="005C6ACC" w:rsidP="00A634B9">
      <w:pPr>
        <w:ind w:right="-283"/>
        <w:jc w:val="both"/>
      </w:pPr>
      <w:r w:rsidRPr="00A73DBA">
        <w:rPr>
          <w:rFonts w:ascii="Times New Roman" w:hAnsi="Times New Roman"/>
          <w:sz w:val="28"/>
          <w:szCs w:val="28"/>
        </w:rPr>
        <w:t xml:space="preserve">Крымского района </w:t>
      </w:r>
      <w:r w:rsidRPr="00A73DBA">
        <w:rPr>
          <w:rFonts w:ascii="Times New Roman" w:hAnsi="Times New Roman"/>
          <w:sz w:val="28"/>
          <w:szCs w:val="28"/>
        </w:rPr>
        <w:tab/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A73D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Е.М.Пазушко</w:t>
      </w:r>
    </w:p>
    <w:p w:rsidR="005C6ACC" w:rsidRDefault="005C6ACC" w:rsidP="00704D7D">
      <w:pPr>
        <w:ind w:firstLine="5610"/>
        <w:rPr>
          <w:rFonts w:ascii="Times New Roman" w:hAnsi="Times New Roman"/>
          <w:sz w:val="24"/>
          <w:szCs w:val="24"/>
        </w:rPr>
      </w:pPr>
    </w:p>
    <w:p w:rsidR="005C6ACC" w:rsidRDefault="005C6ACC" w:rsidP="00704D7D">
      <w:pPr>
        <w:ind w:firstLine="5610"/>
        <w:rPr>
          <w:rFonts w:ascii="Times New Roman" w:hAnsi="Times New Roman"/>
          <w:sz w:val="24"/>
          <w:szCs w:val="24"/>
        </w:rPr>
      </w:pPr>
    </w:p>
    <w:p w:rsidR="005C6ACC" w:rsidRDefault="005C6ACC" w:rsidP="00704D7D">
      <w:pPr>
        <w:ind w:firstLine="5610"/>
        <w:rPr>
          <w:rFonts w:ascii="Times New Roman" w:hAnsi="Times New Roman"/>
          <w:sz w:val="24"/>
          <w:szCs w:val="24"/>
        </w:rPr>
      </w:pPr>
    </w:p>
    <w:p w:rsidR="005C6ACC" w:rsidRDefault="005C6ACC" w:rsidP="00704D7D">
      <w:pPr>
        <w:ind w:firstLine="5610"/>
        <w:rPr>
          <w:rFonts w:ascii="Times New Roman" w:hAnsi="Times New Roman"/>
          <w:sz w:val="24"/>
          <w:szCs w:val="24"/>
        </w:rPr>
      </w:pPr>
    </w:p>
    <w:p w:rsidR="005C6ACC" w:rsidRDefault="005C6ACC" w:rsidP="00704D7D">
      <w:pPr>
        <w:ind w:firstLine="5610"/>
        <w:rPr>
          <w:rFonts w:ascii="Times New Roman" w:hAnsi="Times New Roman"/>
          <w:sz w:val="24"/>
          <w:szCs w:val="24"/>
        </w:rPr>
      </w:pPr>
    </w:p>
    <w:p w:rsidR="005C6ACC" w:rsidRDefault="005C6ACC" w:rsidP="00704D7D">
      <w:pPr>
        <w:ind w:firstLine="5610"/>
        <w:rPr>
          <w:rFonts w:ascii="Times New Roman" w:hAnsi="Times New Roman"/>
          <w:sz w:val="24"/>
          <w:szCs w:val="24"/>
        </w:rPr>
      </w:pPr>
    </w:p>
    <w:p w:rsidR="005C6ACC" w:rsidRPr="00A634B9" w:rsidRDefault="005C6ACC" w:rsidP="00704D7D">
      <w:pPr>
        <w:ind w:firstLine="5610"/>
        <w:rPr>
          <w:rFonts w:ascii="Times New Roman" w:hAnsi="Times New Roman"/>
          <w:sz w:val="28"/>
          <w:szCs w:val="28"/>
        </w:rPr>
      </w:pPr>
      <w:r w:rsidRPr="00A634B9">
        <w:rPr>
          <w:rFonts w:ascii="Times New Roman" w:hAnsi="Times New Roman"/>
          <w:sz w:val="28"/>
          <w:szCs w:val="28"/>
        </w:rPr>
        <w:t xml:space="preserve">Приложение </w:t>
      </w:r>
    </w:p>
    <w:p w:rsidR="005C6ACC" w:rsidRPr="00A634B9" w:rsidRDefault="005C6ACC" w:rsidP="00704D7D">
      <w:pPr>
        <w:ind w:firstLine="5610"/>
        <w:rPr>
          <w:rFonts w:ascii="Times New Roman" w:hAnsi="Times New Roman"/>
          <w:sz w:val="28"/>
          <w:szCs w:val="28"/>
        </w:rPr>
      </w:pPr>
      <w:r w:rsidRPr="00A634B9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5C6ACC" w:rsidRPr="00A634B9" w:rsidRDefault="005C6ACC" w:rsidP="00704D7D">
      <w:pPr>
        <w:ind w:firstLine="5610"/>
        <w:rPr>
          <w:rFonts w:ascii="Times New Roman" w:hAnsi="Times New Roman"/>
          <w:sz w:val="28"/>
          <w:szCs w:val="28"/>
        </w:rPr>
      </w:pPr>
      <w:r w:rsidRPr="00A634B9">
        <w:rPr>
          <w:rFonts w:ascii="Times New Roman" w:hAnsi="Times New Roman"/>
          <w:sz w:val="28"/>
          <w:szCs w:val="28"/>
        </w:rPr>
        <w:t xml:space="preserve">Южного сельского поселения </w:t>
      </w:r>
    </w:p>
    <w:p w:rsidR="005C6ACC" w:rsidRPr="00A634B9" w:rsidRDefault="005C6ACC" w:rsidP="00704D7D">
      <w:pPr>
        <w:ind w:firstLine="5610"/>
        <w:rPr>
          <w:rFonts w:ascii="Times New Roman" w:hAnsi="Times New Roman"/>
          <w:sz w:val="28"/>
          <w:szCs w:val="28"/>
        </w:rPr>
      </w:pPr>
      <w:r w:rsidRPr="00A634B9">
        <w:rPr>
          <w:rFonts w:ascii="Times New Roman" w:hAnsi="Times New Roman"/>
          <w:sz w:val="28"/>
          <w:szCs w:val="28"/>
        </w:rPr>
        <w:t>Крымского района</w:t>
      </w:r>
    </w:p>
    <w:p w:rsidR="005C6ACC" w:rsidRPr="00A634B9" w:rsidRDefault="005C6ACC" w:rsidP="00704D7D">
      <w:pPr>
        <w:ind w:firstLine="5610"/>
        <w:rPr>
          <w:rFonts w:ascii="Times New Roman" w:hAnsi="Times New Roman"/>
          <w:sz w:val="28"/>
          <w:szCs w:val="28"/>
        </w:rPr>
      </w:pPr>
      <w:r w:rsidRPr="00A634B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19.12.2024</w:t>
      </w:r>
      <w:r w:rsidRPr="00A634B9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167</w:t>
      </w:r>
    </w:p>
    <w:p w:rsidR="005C6ACC" w:rsidRDefault="005C6ACC" w:rsidP="00704D7D">
      <w:pPr>
        <w:pStyle w:val="Heading3"/>
        <w:suppressAutoHyphens/>
        <w:spacing w:before="0" w:after="0"/>
        <w:jc w:val="center"/>
        <w:rPr>
          <w:rFonts w:ascii="Times New Roman" w:hAnsi="Times New Roman"/>
        </w:rPr>
      </w:pPr>
    </w:p>
    <w:p w:rsidR="005C6ACC" w:rsidRPr="00704D7D" w:rsidRDefault="005C6ACC" w:rsidP="00704D7D">
      <w:pPr>
        <w:rPr>
          <w:rFonts w:ascii="Times New Roman" w:hAnsi="Times New Roman" w:cs="Times New Roman"/>
          <w:sz w:val="28"/>
          <w:szCs w:val="28"/>
        </w:rPr>
      </w:pPr>
    </w:p>
    <w:p w:rsidR="005C6ACC" w:rsidRPr="00B149A5" w:rsidRDefault="005C6ACC" w:rsidP="00B149A5">
      <w:pPr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9A5">
        <w:rPr>
          <w:rFonts w:ascii="Times New Roman" w:hAnsi="Times New Roman" w:cs="Times New Roman"/>
          <w:b/>
          <w:sz w:val="24"/>
          <w:szCs w:val="24"/>
        </w:rPr>
        <w:t>Правила определения размера платы</w:t>
      </w:r>
    </w:p>
    <w:p w:rsidR="005C6ACC" w:rsidRPr="00B149A5" w:rsidRDefault="005C6ACC" w:rsidP="00B149A5">
      <w:pPr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9A5">
        <w:rPr>
          <w:rFonts w:ascii="Times New Roman" w:hAnsi="Times New Roman" w:cs="Times New Roman"/>
          <w:b/>
          <w:sz w:val="24"/>
          <w:szCs w:val="24"/>
        </w:rPr>
        <w:t xml:space="preserve"> по соглашению об установлении сервитута в отношении </w:t>
      </w:r>
    </w:p>
    <w:p w:rsidR="005C6ACC" w:rsidRPr="00B149A5" w:rsidRDefault="005C6ACC" w:rsidP="00B149A5">
      <w:pPr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9A5">
        <w:rPr>
          <w:rFonts w:ascii="Times New Roman" w:hAnsi="Times New Roman" w:cs="Times New Roman"/>
          <w:b/>
          <w:sz w:val="24"/>
          <w:szCs w:val="24"/>
        </w:rPr>
        <w:t xml:space="preserve">земельных участков, находящихся в муниципальной собственности </w:t>
      </w:r>
      <w:r>
        <w:rPr>
          <w:rFonts w:ascii="Times New Roman" w:hAnsi="Times New Roman" w:cs="Times New Roman"/>
          <w:b/>
          <w:sz w:val="24"/>
          <w:szCs w:val="24"/>
        </w:rPr>
        <w:t>Южного</w:t>
      </w:r>
      <w:r w:rsidRPr="00B149A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4"/>
          <w:szCs w:val="24"/>
        </w:rPr>
        <w:t>Крымского</w:t>
      </w:r>
      <w:r w:rsidRPr="00B149A5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5C6ACC" w:rsidRPr="00B149A5" w:rsidRDefault="005C6ACC" w:rsidP="00B149A5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</w:p>
    <w:p w:rsidR="005C6ACC" w:rsidRPr="00B149A5" w:rsidRDefault="005C6ACC" w:rsidP="00B149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9A5">
        <w:rPr>
          <w:rFonts w:ascii="Times New Roman" w:hAnsi="Times New Roman" w:cs="Times New Roman"/>
          <w:sz w:val="24"/>
          <w:szCs w:val="24"/>
        </w:rPr>
        <w:t>1. Настоящие Правила устанавливают порядок определения размера платы по соглашению об установлении сервитута в отношении земельных участков, находящихся в муниципальной собственности Южного сельского поселения Крымского района (далее - земельные участки).</w:t>
      </w:r>
    </w:p>
    <w:p w:rsidR="005C6ACC" w:rsidRPr="00B149A5" w:rsidRDefault="005C6ACC" w:rsidP="00B149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9A5">
        <w:rPr>
          <w:rFonts w:ascii="Times New Roman" w:hAnsi="Times New Roman" w:cs="Times New Roman"/>
          <w:sz w:val="24"/>
          <w:szCs w:val="24"/>
        </w:rPr>
        <w:t>2. Размер платы по соглашению об установлении сервитута определяется на основании кадастровой стоимости земельного участка и рассчитывается как 0,01 процента кадастровой стоимости земельного участка за каждый год срока действия сервитута.</w:t>
      </w:r>
    </w:p>
    <w:p w:rsidR="005C6ACC" w:rsidRPr="00B149A5" w:rsidRDefault="005C6ACC" w:rsidP="00B149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9A5">
        <w:rPr>
          <w:rFonts w:ascii="Times New Roman" w:hAnsi="Times New Roman" w:cs="Times New Roman"/>
          <w:sz w:val="24"/>
          <w:szCs w:val="24"/>
        </w:rPr>
        <w:t>3. Размер платы по соглашению об установлении сервитута, заключенному в отношении земельных участков, находящихся в муниципальной собственности Южного сельского поселения Крымского района и предоставленных в постоянное (бессрочное) пользование либо в пожизненное наследуемое владение, либо в аренду, может быть определен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 законодательством Российской Федерации об оценочной деятельности.</w:t>
      </w:r>
    </w:p>
    <w:p w:rsidR="005C6ACC" w:rsidRPr="00B149A5" w:rsidRDefault="005C6ACC" w:rsidP="00B149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9A5">
        <w:rPr>
          <w:rFonts w:ascii="Times New Roman" w:hAnsi="Times New Roman" w:cs="Times New Roman"/>
          <w:sz w:val="24"/>
          <w:szCs w:val="24"/>
        </w:rPr>
        <w:t>4. 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настоящими Правилами.</w:t>
      </w:r>
    </w:p>
    <w:p w:rsidR="005C6ACC" w:rsidRPr="00B149A5" w:rsidRDefault="005C6ACC" w:rsidP="00B149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9A5">
        <w:rPr>
          <w:rFonts w:ascii="Times New Roman" w:hAnsi="Times New Roman" w:cs="Times New Roman"/>
          <w:sz w:val="24"/>
          <w:szCs w:val="24"/>
        </w:rPr>
        <w:t>5. 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настоящими Правилами.</w:t>
      </w:r>
    </w:p>
    <w:p w:rsidR="005C6ACC" w:rsidRPr="00B149A5" w:rsidRDefault="005C6ACC" w:rsidP="00B149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149A5">
        <w:rPr>
          <w:rFonts w:ascii="Times New Roman" w:hAnsi="Times New Roman" w:cs="Times New Roman"/>
          <w:sz w:val="24"/>
          <w:szCs w:val="24"/>
        </w:rPr>
        <w:t>. Размер платы по соглашению об установлении сервитуту подлежит изменению в срок не позднее 90 календарных дней со дня изменения кадастровой стоимости земельного участка в отношении, которого, либо его части, заключено соглашение об установлении сервитута.</w:t>
      </w:r>
    </w:p>
    <w:p w:rsidR="005C6ACC" w:rsidRPr="00B149A5" w:rsidRDefault="005C6ACC" w:rsidP="00B149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9A5">
        <w:rPr>
          <w:rFonts w:ascii="Times New Roman" w:hAnsi="Times New Roman" w:cs="Times New Roman"/>
          <w:sz w:val="24"/>
          <w:szCs w:val="24"/>
        </w:rPr>
        <w:t>7. Плата по соглашению об установлении сервитута в отношении земельных участков вносится лицом, в интересах которого устанавливается сервитут, путем перечисления денежных средств по реквизитам, указанным в соглашении об установлении сервитута. Срок внесения платы по соглашению об установлении сервитута за период использования земельного участка в текущем году - не позднее 10 октября текущего года.</w:t>
      </w:r>
    </w:p>
    <w:p w:rsidR="005C6ACC" w:rsidRDefault="005C6ACC" w:rsidP="00A634B9">
      <w:pPr>
        <w:pStyle w:val="Heading3"/>
        <w:suppressAutoHyphens/>
        <w:spacing w:before="0" w:after="0"/>
        <w:rPr>
          <w:rFonts w:ascii="Times New Roman" w:hAnsi="Times New Roman"/>
          <w:sz w:val="24"/>
          <w:szCs w:val="24"/>
        </w:rPr>
      </w:pPr>
    </w:p>
    <w:p w:rsidR="005C6ACC" w:rsidRDefault="005C6ACC" w:rsidP="00A634B9"/>
    <w:p w:rsidR="005C6ACC" w:rsidRPr="00A634B9" w:rsidRDefault="005C6ACC" w:rsidP="00A634B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A634B9">
        <w:rPr>
          <w:rFonts w:ascii="Times New Roman" w:hAnsi="Times New Roman"/>
          <w:sz w:val="24"/>
          <w:szCs w:val="24"/>
        </w:rPr>
        <w:t xml:space="preserve">Исполняющий обязанности главы </w:t>
      </w:r>
    </w:p>
    <w:p w:rsidR="005C6ACC" w:rsidRPr="00A634B9" w:rsidRDefault="005C6ACC" w:rsidP="00A634B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A634B9">
        <w:rPr>
          <w:rFonts w:ascii="Times New Roman" w:hAnsi="Times New Roman"/>
          <w:sz w:val="24"/>
          <w:szCs w:val="24"/>
        </w:rPr>
        <w:t xml:space="preserve">Южного сельского поселения </w:t>
      </w:r>
    </w:p>
    <w:p w:rsidR="005C6ACC" w:rsidRPr="00A634B9" w:rsidRDefault="005C6ACC" w:rsidP="00A634B9">
      <w:pPr>
        <w:ind w:right="-283"/>
        <w:jc w:val="both"/>
        <w:rPr>
          <w:sz w:val="24"/>
          <w:szCs w:val="24"/>
        </w:rPr>
      </w:pPr>
      <w:r w:rsidRPr="00A634B9">
        <w:rPr>
          <w:rFonts w:ascii="Times New Roman" w:hAnsi="Times New Roman"/>
          <w:sz w:val="24"/>
          <w:szCs w:val="24"/>
        </w:rPr>
        <w:t xml:space="preserve">Крымского района </w:t>
      </w:r>
      <w:r w:rsidRPr="00A634B9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A634B9">
        <w:rPr>
          <w:rFonts w:ascii="Times New Roman" w:hAnsi="Times New Roman"/>
          <w:sz w:val="24"/>
          <w:szCs w:val="24"/>
        </w:rPr>
        <w:t xml:space="preserve">  Е.М.Пазушко</w:t>
      </w:r>
    </w:p>
    <w:p w:rsidR="005C6ACC" w:rsidRPr="00A634B9" w:rsidRDefault="005C6ACC" w:rsidP="00A634B9"/>
    <w:sectPr w:rsidR="005C6ACC" w:rsidRPr="00A634B9" w:rsidSect="00175D55">
      <w:headerReference w:type="default" r:id="rId10"/>
      <w:pgSz w:w="11906" w:h="16838"/>
      <w:pgMar w:top="1134" w:right="567" w:bottom="1134" w:left="1701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ACC" w:rsidRDefault="005C6AC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5C6ACC" w:rsidRDefault="005C6AC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ACC" w:rsidRDefault="005C6AC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5C6ACC" w:rsidRDefault="005C6AC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ACC" w:rsidRPr="0082398C" w:rsidRDefault="005C6ACC" w:rsidP="00F37754">
    <w:pPr>
      <w:pStyle w:val="Header"/>
      <w:framePr w:wrap="auto" w:vAnchor="text" w:hAnchor="margin" w:xAlign="center" w:y="1"/>
      <w:rPr>
        <w:rStyle w:val="PageNumber"/>
        <w:rFonts w:ascii="Times New Roman" w:hAnsi="Times New Roman"/>
        <w:sz w:val="24"/>
        <w:szCs w:val="24"/>
      </w:rPr>
    </w:pPr>
    <w:r w:rsidRPr="0082398C">
      <w:rPr>
        <w:rStyle w:val="PageNumber"/>
        <w:rFonts w:ascii="Times New Roman" w:hAnsi="Times New Roman"/>
        <w:sz w:val="24"/>
        <w:szCs w:val="24"/>
      </w:rPr>
      <w:fldChar w:fldCharType="begin"/>
    </w:r>
    <w:r w:rsidRPr="0082398C">
      <w:rPr>
        <w:rStyle w:val="PageNumber"/>
        <w:rFonts w:ascii="Times New Roman" w:hAnsi="Times New Roman"/>
        <w:sz w:val="24"/>
        <w:szCs w:val="24"/>
      </w:rPr>
      <w:instrText xml:space="preserve">PAGE  </w:instrText>
    </w:r>
    <w:r w:rsidRPr="0082398C">
      <w:rPr>
        <w:rStyle w:val="PageNumber"/>
        <w:rFonts w:ascii="Times New Roman" w:hAnsi="Times New Roman"/>
        <w:sz w:val="24"/>
        <w:szCs w:val="24"/>
      </w:rPr>
      <w:fldChar w:fldCharType="separate"/>
    </w:r>
    <w:r>
      <w:rPr>
        <w:rStyle w:val="PageNumber"/>
        <w:rFonts w:ascii="Times New Roman" w:hAnsi="Times New Roman"/>
        <w:noProof/>
        <w:sz w:val="24"/>
        <w:szCs w:val="24"/>
      </w:rPr>
      <w:t>2</w:t>
    </w:r>
    <w:r w:rsidRPr="0082398C">
      <w:rPr>
        <w:rStyle w:val="PageNumber"/>
        <w:rFonts w:ascii="Times New Roman" w:hAnsi="Times New Roman"/>
        <w:sz w:val="24"/>
        <w:szCs w:val="24"/>
      </w:rPr>
      <w:fldChar w:fldCharType="end"/>
    </w:r>
  </w:p>
  <w:p w:rsidR="005C6ACC" w:rsidRDefault="005C6AC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FD1062"/>
    <w:multiLevelType w:val="hybridMultilevel"/>
    <w:tmpl w:val="480A21D0"/>
    <w:lvl w:ilvl="0" w:tplc="DEAC22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68973F8C"/>
    <w:multiLevelType w:val="hybridMultilevel"/>
    <w:tmpl w:val="4962CC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7F3939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>
    <w:nsid w:val="74F52F5F"/>
    <w:multiLevelType w:val="multilevel"/>
    <w:tmpl w:val="2FA42E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721B"/>
    <w:rsid w:val="00006868"/>
    <w:rsid w:val="0001743F"/>
    <w:rsid w:val="0002419E"/>
    <w:rsid w:val="000519BB"/>
    <w:rsid w:val="000608F3"/>
    <w:rsid w:val="000679D6"/>
    <w:rsid w:val="00076C56"/>
    <w:rsid w:val="00082497"/>
    <w:rsid w:val="00086A6C"/>
    <w:rsid w:val="00092749"/>
    <w:rsid w:val="000975B9"/>
    <w:rsid w:val="0009771F"/>
    <w:rsid w:val="000A7FA0"/>
    <w:rsid w:val="000D61BB"/>
    <w:rsid w:val="000E022B"/>
    <w:rsid w:val="000F4F0E"/>
    <w:rsid w:val="00111F86"/>
    <w:rsid w:val="0011702D"/>
    <w:rsid w:val="00120A4B"/>
    <w:rsid w:val="001234F7"/>
    <w:rsid w:val="001278B4"/>
    <w:rsid w:val="00133713"/>
    <w:rsid w:val="0014331B"/>
    <w:rsid w:val="0014593B"/>
    <w:rsid w:val="00174279"/>
    <w:rsid w:val="001742B6"/>
    <w:rsid w:val="00175D55"/>
    <w:rsid w:val="00176B36"/>
    <w:rsid w:val="00185BF1"/>
    <w:rsid w:val="0018751C"/>
    <w:rsid w:val="001907E8"/>
    <w:rsid w:val="00193645"/>
    <w:rsid w:val="001A0DAC"/>
    <w:rsid w:val="001A4A64"/>
    <w:rsid w:val="001A4D4C"/>
    <w:rsid w:val="001B6AE3"/>
    <w:rsid w:val="001C6867"/>
    <w:rsid w:val="001C7CD0"/>
    <w:rsid w:val="00210D2B"/>
    <w:rsid w:val="00230D6F"/>
    <w:rsid w:val="002354A8"/>
    <w:rsid w:val="00242B75"/>
    <w:rsid w:val="00264AAC"/>
    <w:rsid w:val="00265072"/>
    <w:rsid w:val="00270B10"/>
    <w:rsid w:val="002731F5"/>
    <w:rsid w:val="002763AC"/>
    <w:rsid w:val="00283A2B"/>
    <w:rsid w:val="002913FF"/>
    <w:rsid w:val="00296370"/>
    <w:rsid w:val="00296950"/>
    <w:rsid w:val="002975B0"/>
    <w:rsid w:val="002A7DFD"/>
    <w:rsid w:val="002B1751"/>
    <w:rsid w:val="002B4B39"/>
    <w:rsid w:val="002D2729"/>
    <w:rsid w:val="002D398F"/>
    <w:rsid w:val="002D4054"/>
    <w:rsid w:val="002E2FE8"/>
    <w:rsid w:val="002E6B12"/>
    <w:rsid w:val="0034284B"/>
    <w:rsid w:val="00370BBE"/>
    <w:rsid w:val="003745B5"/>
    <w:rsid w:val="003857C9"/>
    <w:rsid w:val="003B6E3E"/>
    <w:rsid w:val="003C28E8"/>
    <w:rsid w:val="003D2216"/>
    <w:rsid w:val="0040712A"/>
    <w:rsid w:val="004209EA"/>
    <w:rsid w:val="004231B8"/>
    <w:rsid w:val="0043224E"/>
    <w:rsid w:val="004360B2"/>
    <w:rsid w:val="004548E0"/>
    <w:rsid w:val="00460A75"/>
    <w:rsid w:val="00490AE9"/>
    <w:rsid w:val="004C6AE7"/>
    <w:rsid w:val="004E10C1"/>
    <w:rsid w:val="004E6257"/>
    <w:rsid w:val="00510BA8"/>
    <w:rsid w:val="00512A6A"/>
    <w:rsid w:val="00513726"/>
    <w:rsid w:val="0051733E"/>
    <w:rsid w:val="005245BA"/>
    <w:rsid w:val="00524BEC"/>
    <w:rsid w:val="00524EBC"/>
    <w:rsid w:val="0055084E"/>
    <w:rsid w:val="0055420D"/>
    <w:rsid w:val="0058044F"/>
    <w:rsid w:val="005804CF"/>
    <w:rsid w:val="00585056"/>
    <w:rsid w:val="00592785"/>
    <w:rsid w:val="005C5A62"/>
    <w:rsid w:val="005C6ACC"/>
    <w:rsid w:val="005C7107"/>
    <w:rsid w:val="005D6C20"/>
    <w:rsid w:val="00601E2A"/>
    <w:rsid w:val="00623B5E"/>
    <w:rsid w:val="00625F3B"/>
    <w:rsid w:val="00643001"/>
    <w:rsid w:val="006435B1"/>
    <w:rsid w:val="006454A2"/>
    <w:rsid w:val="006626EB"/>
    <w:rsid w:val="00663DFD"/>
    <w:rsid w:val="006743AE"/>
    <w:rsid w:val="006852DE"/>
    <w:rsid w:val="00685336"/>
    <w:rsid w:val="006A781B"/>
    <w:rsid w:val="006D2D07"/>
    <w:rsid w:val="006D7052"/>
    <w:rsid w:val="006E1341"/>
    <w:rsid w:val="006F03B8"/>
    <w:rsid w:val="006F0BBC"/>
    <w:rsid w:val="006F7566"/>
    <w:rsid w:val="006F7728"/>
    <w:rsid w:val="00704440"/>
    <w:rsid w:val="00704D7D"/>
    <w:rsid w:val="00711638"/>
    <w:rsid w:val="00720DE3"/>
    <w:rsid w:val="00735570"/>
    <w:rsid w:val="00743BB3"/>
    <w:rsid w:val="00746B32"/>
    <w:rsid w:val="00760B1D"/>
    <w:rsid w:val="00783EB3"/>
    <w:rsid w:val="0079560F"/>
    <w:rsid w:val="007B7ECB"/>
    <w:rsid w:val="007C147D"/>
    <w:rsid w:val="007C794A"/>
    <w:rsid w:val="007E266A"/>
    <w:rsid w:val="007E3F17"/>
    <w:rsid w:val="007E5512"/>
    <w:rsid w:val="007F135E"/>
    <w:rsid w:val="00823186"/>
    <w:rsid w:val="0082398C"/>
    <w:rsid w:val="00827574"/>
    <w:rsid w:val="00831859"/>
    <w:rsid w:val="00836A09"/>
    <w:rsid w:val="00837E7B"/>
    <w:rsid w:val="0086349D"/>
    <w:rsid w:val="0086361A"/>
    <w:rsid w:val="0086546D"/>
    <w:rsid w:val="00871656"/>
    <w:rsid w:val="00873077"/>
    <w:rsid w:val="00877A07"/>
    <w:rsid w:val="00883E50"/>
    <w:rsid w:val="008A7209"/>
    <w:rsid w:val="008B1608"/>
    <w:rsid w:val="008D3E81"/>
    <w:rsid w:val="008E47F3"/>
    <w:rsid w:val="008E5ADC"/>
    <w:rsid w:val="008F26C5"/>
    <w:rsid w:val="009152AE"/>
    <w:rsid w:val="0092043F"/>
    <w:rsid w:val="00940D05"/>
    <w:rsid w:val="00946F16"/>
    <w:rsid w:val="0094707D"/>
    <w:rsid w:val="0095721B"/>
    <w:rsid w:val="00964E65"/>
    <w:rsid w:val="00972CE7"/>
    <w:rsid w:val="00984FBA"/>
    <w:rsid w:val="009A580C"/>
    <w:rsid w:val="009B7F45"/>
    <w:rsid w:val="009C640D"/>
    <w:rsid w:val="009D04B5"/>
    <w:rsid w:val="009D2964"/>
    <w:rsid w:val="009D305E"/>
    <w:rsid w:val="009D710F"/>
    <w:rsid w:val="009E7A78"/>
    <w:rsid w:val="009F7464"/>
    <w:rsid w:val="00A02500"/>
    <w:rsid w:val="00A15691"/>
    <w:rsid w:val="00A32C68"/>
    <w:rsid w:val="00A54B63"/>
    <w:rsid w:val="00A634B9"/>
    <w:rsid w:val="00A70531"/>
    <w:rsid w:val="00A7197A"/>
    <w:rsid w:val="00A73A59"/>
    <w:rsid w:val="00A73DBA"/>
    <w:rsid w:val="00AA1672"/>
    <w:rsid w:val="00AB7060"/>
    <w:rsid w:val="00AC205B"/>
    <w:rsid w:val="00AC7D94"/>
    <w:rsid w:val="00AD2D80"/>
    <w:rsid w:val="00AF1F53"/>
    <w:rsid w:val="00B149A5"/>
    <w:rsid w:val="00B1608C"/>
    <w:rsid w:val="00B44A79"/>
    <w:rsid w:val="00B475F3"/>
    <w:rsid w:val="00B56261"/>
    <w:rsid w:val="00B72749"/>
    <w:rsid w:val="00B95E1C"/>
    <w:rsid w:val="00BC266B"/>
    <w:rsid w:val="00BC2F50"/>
    <w:rsid w:val="00C01385"/>
    <w:rsid w:val="00C430C4"/>
    <w:rsid w:val="00C476DB"/>
    <w:rsid w:val="00C75D85"/>
    <w:rsid w:val="00C76B71"/>
    <w:rsid w:val="00C82E12"/>
    <w:rsid w:val="00CA4CC1"/>
    <w:rsid w:val="00CB1568"/>
    <w:rsid w:val="00CD6169"/>
    <w:rsid w:val="00CF2EF8"/>
    <w:rsid w:val="00CF56D6"/>
    <w:rsid w:val="00CF724B"/>
    <w:rsid w:val="00D06579"/>
    <w:rsid w:val="00D1125F"/>
    <w:rsid w:val="00D1392D"/>
    <w:rsid w:val="00D444D3"/>
    <w:rsid w:val="00D469DE"/>
    <w:rsid w:val="00D761A9"/>
    <w:rsid w:val="00D90EE6"/>
    <w:rsid w:val="00DB6E36"/>
    <w:rsid w:val="00DC34DD"/>
    <w:rsid w:val="00DD61A4"/>
    <w:rsid w:val="00E314F7"/>
    <w:rsid w:val="00E35A93"/>
    <w:rsid w:val="00E440DB"/>
    <w:rsid w:val="00E523F4"/>
    <w:rsid w:val="00E6260D"/>
    <w:rsid w:val="00E90D29"/>
    <w:rsid w:val="00EB6222"/>
    <w:rsid w:val="00EC6C98"/>
    <w:rsid w:val="00EE629A"/>
    <w:rsid w:val="00EF0198"/>
    <w:rsid w:val="00F144F2"/>
    <w:rsid w:val="00F16663"/>
    <w:rsid w:val="00F24A3D"/>
    <w:rsid w:val="00F32991"/>
    <w:rsid w:val="00F35987"/>
    <w:rsid w:val="00F37754"/>
    <w:rsid w:val="00F47078"/>
    <w:rsid w:val="00F475E1"/>
    <w:rsid w:val="00F54864"/>
    <w:rsid w:val="00F829C0"/>
    <w:rsid w:val="00F967EA"/>
    <w:rsid w:val="00FA104A"/>
    <w:rsid w:val="00FB7195"/>
    <w:rsid w:val="00FC16F6"/>
    <w:rsid w:val="00FD79CA"/>
    <w:rsid w:val="00FE6722"/>
    <w:rsid w:val="00FF7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3FF"/>
    <w:rPr>
      <w:rFonts w:eastAsia="Times New Roman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5420D"/>
    <w:pPr>
      <w:spacing w:before="120" w:after="120"/>
      <w:jc w:val="both"/>
      <w:outlineLvl w:val="0"/>
    </w:pPr>
    <w:rPr>
      <w:rFonts w:ascii="XO Thames" w:eastAsia="Calibri" w:hAnsi="XO Thames" w:cs="Times New Roman"/>
      <w:b/>
      <w:color w:val="000000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55420D"/>
    <w:pPr>
      <w:spacing w:before="120" w:after="120"/>
      <w:jc w:val="both"/>
      <w:outlineLvl w:val="1"/>
    </w:pPr>
    <w:rPr>
      <w:rFonts w:ascii="XO Thames" w:eastAsia="Calibri" w:hAnsi="XO Thames" w:cs="Times New Roman"/>
      <w:b/>
      <w:color w:val="000000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55420D"/>
    <w:pPr>
      <w:spacing w:before="120" w:after="120"/>
      <w:jc w:val="both"/>
      <w:outlineLvl w:val="2"/>
    </w:pPr>
    <w:rPr>
      <w:rFonts w:ascii="XO Thames" w:eastAsia="Calibri" w:hAnsi="XO Thames" w:cs="Times New Roman"/>
      <w:b/>
      <w:color w:val="000000"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55420D"/>
    <w:pPr>
      <w:spacing w:before="120" w:after="120"/>
      <w:jc w:val="both"/>
      <w:outlineLvl w:val="3"/>
    </w:pPr>
    <w:rPr>
      <w:rFonts w:ascii="XO Thames" w:eastAsia="Calibri" w:hAnsi="XO Thames" w:cs="Times New Roman"/>
      <w:b/>
      <w:color w:val="000000"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55420D"/>
    <w:pPr>
      <w:spacing w:before="120" w:after="120"/>
      <w:jc w:val="both"/>
      <w:outlineLvl w:val="4"/>
    </w:pPr>
    <w:rPr>
      <w:rFonts w:ascii="XO Thames" w:eastAsia="Calibri" w:hAnsi="XO Thames" w:cs="Times New Roman"/>
      <w:b/>
      <w:color w:val="00000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5420D"/>
    <w:rPr>
      <w:rFonts w:ascii="XO Thames" w:hAnsi="XO Thames"/>
      <w:b/>
      <w:color w:val="000000"/>
      <w:sz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5420D"/>
    <w:rPr>
      <w:rFonts w:ascii="XO Thames" w:hAnsi="XO Thames"/>
      <w:b/>
      <w:color w:val="000000"/>
      <w:sz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5420D"/>
    <w:rPr>
      <w:rFonts w:ascii="XO Thames" w:hAnsi="XO Thames"/>
      <w:b/>
      <w:color w:val="000000"/>
      <w:sz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5420D"/>
    <w:rPr>
      <w:rFonts w:ascii="XO Thames" w:hAnsi="XO Thames"/>
      <w:b/>
      <w:color w:val="000000"/>
      <w:sz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5420D"/>
    <w:rPr>
      <w:rFonts w:ascii="XO Thames" w:hAnsi="XO Thames"/>
      <w:b/>
      <w:color w:val="000000"/>
      <w:sz w:val="22"/>
      <w:lang w:val="ru-RU" w:eastAsia="ru-RU"/>
    </w:rPr>
  </w:style>
  <w:style w:type="paragraph" w:customStyle="1" w:styleId="ConsPlusNormal">
    <w:name w:val="ConsPlusNormal"/>
    <w:uiPriority w:val="99"/>
    <w:rsid w:val="002913FF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913F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link w:val="Hyperlink1"/>
    <w:uiPriority w:val="99"/>
    <w:locked/>
    <w:rsid w:val="002913FF"/>
    <w:rPr>
      <w:rFonts w:ascii="Times New Roman" w:hAnsi="Times New Roman" w:cs="Times New Roman"/>
      <w:noProof/>
      <w:color w:val="0000FF"/>
      <w:u w:val="single"/>
      <w:lang w:val="ru-RU" w:eastAsia="ru-RU"/>
    </w:rPr>
  </w:style>
  <w:style w:type="paragraph" w:customStyle="1" w:styleId="ConsPlusCell">
    <w:name w:val="ConsPlusCell"/>
    <w:uiPriority w:val="99"/>
    <w:rsid w:val="002913FF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082497"/>
    <w:rPr>
      <w:rFonts w:ascii="Courier New" w:eastAsia="Calibri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82497"/>
    <w:rPr>
      <w:rFonts w:ascii="Courier New" w:hAnsi="Courier New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2398C"/>
    <w:rPr>
      <w:rFonts w:ascii="Times New Roman" w:eastAsia="Calibri" w:hAnsi="Times New Roman" w:cs="Times New Roman"/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712A"/>
    <w:rPr>
      <w:rFonts w:ascii="Times New Roman" w:hAnsi="Times New Roman"/>
      <w:sz w:val="2"/>
    </w:rPr>
  </w:style>
  <w:style w:type="paragraph" w:styleId="Header">
    <w:name w:val="header"/>
    <w:basedOn w:val="Normal"/>
    <w:link w:val="HeaderChar"/>
    <w:uiPriority w:val="99"/>
    <w:rsid w:val="0082398C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0712A"/>
    <w:rPr>
      <w:rFonts w:eastAsia="Times New Roman"/>
    </w:rPr>
  </w:style>
  <w:style w:type="character" w:styleId="PageNumber">
    <w:name w:val="page number"/>
    <w:basedOn w:val="DefaultParagraphFont"/>
    <w:uiPriority w:val="99"/>
    <w:rsid w:val="0082398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2398C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0712A"/>
    <w:rPr>
      <w:rFonts w:eastAsia="Times New Roman"/>
    </w:rPr>
  </w:style>
  <w:style w:type="character" w:customStyle="1" w:styleId="a">
    <w:name w:val="Гипертекстовая ссылка"/>
    <w:uiPriority w:val="99"/>
    <w:rsid w:val="00783EB3"/>
    <w:rPr>
      <w:b/>
      <w:color w:val="106BBE"/>
    </w:rPr>
  </w:style>
  <w:style w:type="paragraph" w:customStyle="1" w:styleId="msonormalbullet1gifbullet3gif">
    <w:name w:val="msonormalbullet1gifbullet3.gif"/>
    <w:basedOn w:val="Normal"/>
    <w:uiPriority w:val="99"/>
    <w:rsid w:val="00296950"/>
    <w:pPr>
      <w:suppressAutoHyphens/>
      <w:spacing w:before="280" w:after="280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D444D3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0">
    <w:name w:val="Знак Знак Знак Знак Знак Знак"/>
    <w:basedOn w:val="Normal"/>
    <w:uiPriority w:val="99"/>
    <w:rsid w:val="00F967EA"/>
    <w:pPr>
      <w:spacing w:before="100" w:beforeAutospacing="1" w:after="100" w:afterAutospacing="1"/>
      <w:jc w:val="both"/>
    </w:pPr>
    <w:rPr>
      <w:rFonts w:ascii="Tahoma" w:eastAsia="Calibri" w:hAnsi="Tahoma" w:cs="Times New Roman"/>
      <w:sz w:val="20"/>
      <w:szCs w:val="20"/>
      <w:lang w:val="en-US" w:eastAsia="en-US"/>
    </w:rPr>
  </w:style>
  <w:style w:type="character" w:customStyle="1" w:styleId="Normal1">
    <w:name w:val="Normal1"/>
    <w:uiPriority w:val="99"/>
    <w:rsid w:val="0055420D"/>
    <w:rPr>
      <w:rFonts w:ascii="XO Thames" w:hAnsi="XO Thames"/>
      <w:sz w:val="28"/>
    </w:rPr>
  </w:style>
  <w:style w:type="paragraph" w:styleId="TOC2">
    <w:name w:val="toc 2"/>
    <w:basedOn w:val="Normal"/>
    <w:next w:val="Normal"/>
    <w:link w:val="TOC2Char"/>
    <w:uiPriority w:val="99"/>
    <w:locked/>
    <w:rsid w:val="0055420D"/>
    <w:pPr>
      <w:ind w:left="200"/>
    </w:pPr>
    <w:rPr>
      <w:rFonts w:ascii="XO Thames" w:eastAsia="Calibri" w:hAnsi="XO Thames" w:cs="Times New Roman"/>
      <w:color w:val="000000"/>
      <w:sz w:val="28"/>
      <w:szCs w:val="20"/>
    </w:rPr>
  </w:style>
  <w:style w:type="character" w:customStyle="1" w:styleId="TOC2Char">
    <w:name w:val="TOC 2 Char"/>
    <w:link w:val="TOC2"/>
    <w:uiPriority w:val="99"/>
    <w:locked/>
    <w:rsid w:val="0055420D"/>
    <w:rPr>
      <w:rFonts w:ascii="XO Thames" w:hAnsi="XO Thames"/>
      <w:color w:val="000000"/>
      <w:sz w:val="28"/>
      <w:lang w:val="ru-RU" w:eastAsia="ru-RU"/>
    </w:rPr>
  </w:style>
  <w:style w:type="paragraph" w:styleId="TOC4">
    <w:name w:val="toc 4"/>
    <w:basedOn w:val="Normal"/>
    <w:next w:val="Normal"/>
    <w:link w:val="TOC4Char"/>
    <w:uiPriority w:val="99"/>
    <w:locked/>
    <w:rsid w:val="0055420D"/>
    <w:pPr>
      <w:ind w:left="600"/>
    </w:pPr>
    <w:rPr>
      <w:rFonts w:ascii="XO Thames" w:eastAsia="Calibri" w:hAnsi="XO Thames" w:cs="Times New Roman"/>
      <w:color w:val="000000"/>
      <w:sz w:val="28"/>
      <w:szCs w:val="20"/>
    </w:rPr>
  </w:style>
  <w:style w:type="character" w:customStyle="1" w:styleId="TOC4Char">
    <w:name w:val="TOC 4 Char"/>
    <w:link w:val="TOC4"/>
    <w:uiPriority w:val="99"/>
    <w:locked/>
    <w:rsid w:val="0055420D"/>
    <w:rPr>
      <w:rFonts w:ascii="XO Thames" w:hAnsi="XO Thames"/>
      <w:color w:val="000000"/>
      <w:sz w:val="28"/>
      <w:lang w:val="ru-RU" w:eastAsia="ru-RU"/>
    </w:rPr>
  </w:style>
  <w:style w:type="paragraph" w:styleId="TOC6">
    <w:name w:val="toc 6"/>
    <w:basedOn w:val="Normal"/>
    <w:next w:val="Normal"/>
    <w:link w:val="TOC6Char"/>
    <w:uiPriority w:val="99"/>
    <w:locked/>
    <w:rsid w:val="0055420D"/>
    <w:pPr>
      <w:ind w:left="1000"/>
    </w:pPr>
    <w:rPr>
      <w:rFonts w:ascii="XO Thames" w:eastAsia="Calibri" w:hAnsi="XO Thames" w:cs="Times New Roman"/>
      <w:color w:val="000000"/>
      <w:sz w:val="28"/>
      <w:szCs w:val="20"/>
    </w:rPr>
  </w:style>
  <w:style w:type="character" w:customStyle="1" w:styleId="TOC6Char">
    <w:name w:val="TOC 6 Char"/>
    <w:link w:val="TOC6"/>
    <w:uiPriority w:val="99"/>
    <w:locked/>
    <w:rsid w:val="0055420D"/>
    <w:rPr>
      <w:rFonts w:ascii="XO Thames" w:hAnsi="XO Thames"/>
      <w:color w:val="000000"/>
      <w:sz w:val="28"/>
      <w:lang w:val="ru-RU" w:eastAsia="ru-RU"/>
    </w:rPr>
  </w:style>
  <w:style w:type="paragraph" w:styleId="TOC7">
    <w:name w:val="toc 7"/>
    <w:basedOn w:val="Normal"/>
    <w:next w:val="Normal"/>
    <w:link w:val="TOC7Char"/>
    <w:uiPriority w:val="99"/>
    <w:locked/>
    <w:rsid w:val="0055420D"/>
    <w:pPr>
      <w:ind w:left="1200"/>
    </w:pPr>
    <w:rPr>
      <w:rFonts w:ascii="XO Thames" w:eastAsia="Calibri" w:hAnsi="XO Thames" w:cs="Times New Roman"/>
      <w:color w:val="000000"/>
      <w:sz w:val="28"/>
      <w:szCs w:val="20"/>
    </w:rPr>
  </w:style>
  <w:style w:type="character" w:customStyle="1" w:styleId="TOC7Char">
    <w:name w:val="TOC 7 Char"/>
    <w:link w:val="TOC7"/>
    <w:uiPriority w:val="99"/>
    <w:locked/>
    <w:rsid w:val="0055420D"/>
    <w:rPr>
      <w:rFonts w:ascii="XO Thames" w:hAnsi="XO Thames"/>
      <w:color w:val="000000"/>
      <w:sz w:val="28"/>
      <w:lang w:val="ru-RU" w:eastAsia="ru-RU"/>
    </w:rPr>
  </w:style>
  <w:style w:type="paragraph" w:styleId="TOC3">
    <w:name w:val="toc 3"/>
    <w:basedOn w:val="Normal"/>
    <w:next w:val="Normal"/>
    <w:link w:val="TOC3Char"/>
    <w:uiPriority w:val="99"/>
    <w:locked/>
    <w:rsid w:val="0055420D"/>
    <w:pPr>
      <w:ind w:left="400"/>
    </w:pPr>
    <w:rPr>
      <w:rFonts w:ascii="XO Thames" w:eastAsia="Calibri" w:hAnsi="XO Thames" w:cs="Times New Roman"/>
      <w:color w:val="000000"/>
      <w:sz w:val="28"/>
      <w:szCs w:val="20"/>
    </w:rPr>
  </w:style>
  <w:style w:type="character" w:customStyle="1" w:styleId="TOC3Char">
    <w:name w:val="TOC 3 Char"/>
    <w:link w:val="TOC3"/>
    <w:uiPriority w:val="99"/>
    <w:locked/>
    <w:rsid w:val="0055420D"/>
    <w:rPr>
      <w:rFonts w:ascii="XO Thames" w:hAnsi="XO Thames"/>
      <w:color w:val="000000"/>
      <w:sz w:val="28"/>
      <w:lang w:val="ru-RU" w:eastAsia="ru-RU"/>
    </w:rPr>
  </w:style>
  <w:style w:type="paragraph" w:customStyle="1" w:styleId="Hyperlink1">
    <w:name w:val="Hyperlink1"/>
    <w:link w:val="Hyperlink"/>
    <w:uiPriority w:val="99"/>
    <w:rsid w:val="0055420D"/>
    <w:rPr>
      <w:rFonts w:ascii="Times New Roman" w:hAnsi="Times New Roman"/>
      <w:noProof/>
      <w:color w:val="0000FF"/>
      <w:sz w:val="20"/>
      <w:szCs w:val="20"/>
      <w:u w:val="single"/>
    </w:rPr>
  </w:style>
  <w:style w:type="paragraph" w:customStyle="1" w:styleId="Footnote">
    <w:name w:val="Footnote"/>
    <w:link w:val="Footnote1"/>
    <w:uiPriority w:val="99"/>
    <w:rsid w:val="0055420D"/>
    <w:pPr>
      <w:ind w:firstLine="851"/>
      <w:jc w:val="both"/>
    </w:pPr>
    <w:rPr>
      <w:rFonts w:ascii="XO Thames" w:hAnsi="XO Thames"/>
      <w:szCs w:val="20"/>
    </w:rPr>
  </w:style>
  <w:style w:type="character" w:customStyle="1" w:styleId="Footnote1">
    <w:name w:val="Footnote1"/>
    <w:link w:val="Footnote"/>
    <w:uiPriority w:val="99"/>
    <w:locked/>
    <w:rsid w:val="0055420D"/>
    <w:rPr>
      <w:rFonts w:ascii="XO Thames" w:hAnsi="XO Thames"/>
      <w:sz w:val="22"/>
      <w:lang w:val="ru-RU" w:eastAsia="ru-RU"/>
    </w:rPr>
  </w:style>
  <w:style w:type="paragraph" w:styleId="TOC1">
    <w:name w:val="toc 1"/>
    <w:basedOn w:val="Normal"/>
    <w:next w:val="Normal"/>
    <w:link w:val="TOC1Char"/>
    <w:uiPriority w:val="99"/>
    <w:locked/>
    <w:rsid w:val="0055420D"/>
    <w:rPr>
      <w:rFonts w:ascii="XO Thames" w:eastAsia="Calibri" w:hAnsi="XO Thames" w:cs="Times New Roman"/>
      <w:b/>
      <w:color w:val="000000"/>
      <w:sz w:val="28"/>
      <w:szCs w:val="20"/>
    </w:rPr>
  </w:style>
  <w:style w:type="character" w:customStyle="1" w:styleId="TOC1Char">
    <w:name w:val="TOC 1 Char"/>
    <w:link w:val="TOC1"/>
    <w:uiPriority w:val="99"/>
    <w:locked/>
    <w:rsid w:val="0055420D"/>
    <w:rPr>
      <w:rFonts w:ascii="XO Thames" w:hAnsi="XO Thames"/>
      <w:b/>
      <w:color w:val="000000"/>
      <w:sz w:val="28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55420D"/>
    <w:pPr>
      <w:jc w:val="both"/>
    </w:pPr>
    <w:rPr>
      <w:rFonts w:ascii="XO Thames" w:hAnsi="XO Thames"/>
      <w:color w:val="000000"/>
      <w:szCs w:val="20"/>
    </w:rPr>
  </w:style>
  <w:style w:type="character" w:customStyle="1" w:styleId="HeaderandFooter1">
    <w:name w:val="Header and Footer1"/>
    <w:link w:val="HeaderandFooter"/>
    <w:uiPriority w:val="99"/>
    <w:locked/>
    <w:rsid w:val="0055420D"/>
    <w:rPr>
      <w:rFonts w:ascii="XO Thames" w:hAnsi="XO Thames"/>
      <w:color w:val="000000"/>
      <w:sz w:val="22"/>
      <w:lang w:val="ru-RU" w:eastAsia="ru-RU"/>
    </w:rPr>
  </w:style>
  <w:style w:type="paragraph" w:styleId="TOC9">
    <w:name w:val="toc 9"/>
    <w:basedOn w:val="Normal"/>
    <w:next w:val="Normal"/>
    <w:link w:val="TOC9Char"/>
    <w:uiPriority w:val="99"/>
    <w:locked/>
    <w:rsid w:val="0055420D"/>
    <w:pPr>
      <w:ind w:left="1600"/>
    </w:pPr>
    <w:rPr>
      <w:rFonts w:ascii="XO Thames" w:eastAsia="Calibri" w:hAnsi="XO Thames" w:cs="Times New Roman"/>
      <w:color w:val="000000"/>
      <w:sz w:val="28"/>
      <w:szCs w:val="20"/>
    </w:rPr>
  </w:style>
  <w:style w:type="character" w:customStyle="1" w:styleId="TOC9Char">
    <w:name w:val="TOC 9 Char"/>
    <w:link w:val="TOC9"/>
    <w:uiPriority w:val="99"/>
    <w:locked/>
    <w:rsid w:val="0055420D"/>
    <w:rPr>
      <w:rFonts w:ascii="XO Thames" w:hAnsi="XO Thames"/>
      <w:color w:val="000000"/>
      <w:sz w:val="28"/>
      <w:lang w:val="ru-RU" w:eastAsia="ru-RU"/>
    </w:rPr>
  </w:style>
  <w:style w:type="paragraph" w:styleId="TOC8">
    <w:name w:val="toc 8"/>
    <w:basedOn w:val="Normal"/>
    <w:next w:val="Normal"/>
    <w:link w:val="TOC8Char"/>
    <w:uiPriority w:val="99"/>
    <w:locked/>
    <w:rsid w:val="0055420D"/>
    <w:pPr>
      <w:ind w:left="1400"/>
    </w:pPr>
    <w:rPr>
      <w:rFonts w:ascii="XO Thames" w:eastAsia="Calibri" w:hAnsi="XO Thames" w:cs="Times New Roman"/>
      <w:color w:val="000000"/>
      <w:sz w:val="28"/>
      <w:szCs w:val="20"/>
    </w:rPr>
  </w:style>
  <w:style w:type="character" w:customStyle="1" w:styleId="TOC8Char">
    <w:name w:val="TOC 8 Char"/>
    <w:link w:val="TOC8"/>
    <w:uiPriority w:val="99"/>
    <w:locked/>
    <w:rsid w:val="0055420D"/>
    <w:rPr>
      <w:rFonts w:ascii="XO Thames" w:hAnsi="XO Thames"/>
      <w:color w:val="000000"/>
      <w:sz w:val="28"/>
      <w:lang w:val="ru-RU" w:eastAsia="ru-RU"/>
    </w:rPr>
  </w:style>
  <w:style w:type="paragraph" w:styleId="TOC5">
    <w:name w:val="toc 5"/>
    <w:basedOn w:val="Normal"/>
    <w:next w:val="Normal"/>
    <w:link w:val="TOC5Char"/>
    <w:uiPriority w:val="99"/>
    <w:locked/>
    <w:rsid w:val="0055420D"/>
    <w:pPr>
      <w:ind w:left="800"/>
    </w:pPr>
    <w:rPr>
      <w:rFonts w:ascii="XO Thames" w:eastAsia="Calibri" w:hAnsi="XO Thames" w:cs="Times New Roman"/>
      <w:color w:val="000000"/>
      <w:sz w:val="28"/>
      <w:szCs w:val="20"/>
    </w:rPr>
  </w:style>
  <w:style w:type="character" w:customStyle="1" w:styleId="TOC5Char">
    <w:name w:val="TOC 5 Char"/>
    <w:link w:val="TOC5"/>
    <w:uiPriority w:val="99"/>
    <w:locked/>
    <w:rsid w:val="0055420D"/>
    <w:rPr>
      <w:rFonts w:ascii="XO Thames" w:hAnsi="XO Thames"/>
      <w:color w:val="000000"/>
      <w:sz w:val="28"/>
      <w:lang w:val="ru-RU"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locked/>
    <w:rsid w:val="0055420D"/>
    <w:pPr>
      <w:jc w:val="both"/>
    </w:pPr>
    <w:rPr>
      <w:rFonts w:ascii="XO Thames" w:eastAsia="Calibri" w:hAnsi="XO Thames" w:cs="Times New Roman"/>
      <w:i/>
      <w:color w:val="000000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5420D"/>
    <w:rPr>
      <w:rFonts w:ascii="XO Thames" w:hAnsi="XO Thames"/>
      <w:i/>
      <w:color w:val="000000"/>
      <w:sz w:val="24"/>
      <w:lang w:val="ru-RU" w:eastAsia="ru-RU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55420D"/>
    <w:pPr>
      <w:spacing w:before="567" w:after="567"/>
      <w:jc w:val="center"/>
    </w:pPr>
    <w:rPr>
      <w:rFonts w:ascii="XO Thames" w:eastAsia="Calibri" w:hAnsi="XO Thames" w:cs="Times New Roman"/>
      <w:b/>
      <w:caps/>
      <w:color w:val="000000"/>
      <w:sz w:val="40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5420D"/>
    <w:rPr>
      <w:rFonts w:ascii="XO Thames" w:hAnsi="XO Thames"/>
      <w:b/>
      <w:caps/>
      <w:color w:val="000000"/>
      <w:sz w:val="40"/>
      <w:lang w:val="ru-RU" w:eastAsia="ru-RU"/>
    </w:rPr>
  </w:style>
  <w:style w:type="character" w:customStyle="1" w:styleId="PlainTextChar1">
    <w:name w:val="Plain Text Char1"/>
    <w:uiPriority w:val="99"/>
    <w:locked/>
    <w:rsid w:val="007C147D"/>
    <w:rPr>
      <w:rFonts w:ascii="Courier New" w:hAnsi="Courier New"/>
      <w:lang w:val="ru-RU" w:eastAsia="ru-RU"/>
    </w:rPr>
  </w:style>
  <w:style w:type="paragraph" w:customStyle="1" w:styleId="a1">
    <w:name w:val="Нормальный"/>
    <w:basedOn w:val="Normal"/>
    <w:uiPriority w:val="99"/>
    <w:rsid w:val="00704D7D"/>
    <w:pPr>
      <w:suppressAutoHyphens/>
      <w:ind w:firstLine="720"/>
      <w:jc w:val="both"/>
    </w:pPr>
    <w:rPr>
      <w:rFonts w:ascii="Times New Roman" w:eastAsia="Calibri" w:hAnsi="Times New Roman" w:cs="Times New Roman"/>
      <w:noProof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24624&amp;sub=3925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rymsk-regio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643</Words>
  <Characters>3671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Южное</cp:lastModifiedBy>
  <cp:revision>2</cp:revision>
  <cp:lastPrinted>2024-12-13T08:24:00Z</cp:lastPrinted>
  <dcterms:created xsi:type="dcterms:W3CDTF">2024-12-19T08:32:00Z</dcterms:created>
  <dcterms:modified xsi:type="dcterms:W3CDTF">2024-12-19T08:32:00Z</dcterms:modified>
</cp:coreProperties>
</file>