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77" w:rsidRDefault="003D5B77" w:rsidP="003D5B77">
      <w:pPr>
        <w:pStyle w:val="Standard"/>
        <w:tabs>
          <w:tab w:val="left" w:pos="851"/>
        </w:tabs>
      </w:pPr>
    </w:p>
    <w:p w:rsidR="003D5B77" w:rsidRDefault="003D5B77" w:rsidP="003D5B77">
      <w:pPr>
        <w:pStyle w:val="Standard"/>
        <w:ind w:right="-6"/>
        <w:jc w:val="center"/>
      </w:pPr>
      <w:r>
        <w:rPr>
          <w:noProof/>
        </w:rPr>
        <w:drawing>
          <wp:inline distT="0" distB="0" distL="0" distR="0">
            <wp:extent cx="4762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77" w:rsidRDefault="003D5B77" w:rsidP="003D5B77">
      <w:pPr>
        <w:pStyle w:val="Standard"/>
        <w:ind w:right="-6"/>
        <w:jc w:val="center"/>
      </w:pPr>
      <w:r>
        <w:rPr>
          <w:b/>
          <w:smallCaps/>
          <w:spacing w:val="20"/>
          <w:sz w:val="32"/>
          <w:szCs w:val="32"/>
          <w:lang w:eastAsia="ru-RU"/>
        </w:rPr>
        <w:t>администрация Южного сельского поселения крымского района</w:t>
      </w:r>
    </w:p>
    <w:p w:rsidR="003D5B77" w:rsidRDefault="003D5B77" w:rsidP="003D5B77">
      <w:pPr>
        <w:pStyle w:val="Standard"/>
        <w:ind w:right="-6"/>
        <w:jc w:val="center"/>
        <w:rPr>
          <w:b/>
          <w:smallCaps/>
          <w:spacing w:val="20"/>
          <w:sz w:val="32"/>
          <w:szCs w:val="32"/>
          <w:lang w:eastAsia="ru-RU"/>
        </w:rPr>
      </w:pPr>
    </w:p>
    <w:p w:rsidR="003D5B77" w:rsidRDefault="003D5B77" w:rsidP="003D5B77">
      <w:pPr>
        <w:pStyle w:val="Standard"/>
        <w:tabs>
          <w:tab w:val="left" w:pos="7740"/>
        </w:tabs>
        <w:rPr>
          <w:rFonts w:ascii="Calibri" w:hAnsi="Calibri"/>
          <w:sz w:val="22"/>
          <w:szCs w:val="22"/>
          <w:lang w:eastAsia="en-US"/>
        </w:rPr>
      </w:pPr>
      <w:r>
        <w:rPr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3D5B77" w:rsidRDefault="003D5B77" w:rsidP="003D5B77">
      <w:pPr>
        <w:pStyle w:val="Standard"/>
        <w:tabs>
          <w:tab w:val="left" w:pos="7740"/>
        </w:tabs>
        <w:rPr>
          <w:lang w:eastAsia="ru-RU"/>
        </w:rPr>
      </w:pPr>
    </w:p>
    <w:p w:rsidR="003D5B77" w:rsidRDefault="003D5B77" w:rsidP="003D5B77">
      <w:pPr>
        <w:pStyle w:val="Standard"/>
        <w:tabs>
          <w:tab w:val="left" w:pos="7740"/>
        </w:tabs>
        <w:rPr>
          <w:rFonts w:ascii="Calibri" w:hAnsi="Calibri"/>
          <w:sz w:val="22"/>
          <w:szCs w:val="22"/>
          <w:lang w:eastAsia="en-US"/>
        </w:rPr>
      </w:pPr>
      <w:r>
        <w:rPr>
          <w:lang w:eastAsia="ru-RU"/>
        </w:rPr>
        <w:t>от 2</w:t>
      </w:r>
      <w:r>
        <w:rPr>
          <w:lang w:eastAsia="ru-RU"/>
        </w:rPr>
        <w:t>0</w:t>
      </w:r>
      <w:r>
        <w:rPr>
          <w:lang w:eastAsia="ru-RU"/>
        </w:rPr>
        <w:t>.1</w:t>
      </w:r>
      <w:r>
        <w:rPr>
          <w:lang w:eastAsia="ru-RU"/>
        </w:rPr>
        <w:t>1</w:t>
      </w:r>
      <w:r>
        <w:rPr>
          <w:lang w:eastAsia="ru-RU"/>
        </w:rPr>
        <w:t>.2019г.</w:t>
      </w:r>
      <w:r>
        <w:rPr>
          <w:lang w:eastAsia="ru-RU"/>
        </w:rPr>
        <w:tab/>
        <w:t xml:space="preserve">            </w:t>
      </w:r>
      <w:r>
        <w:rPr>
          <w:lang w:eastAsia="ru-RU"/>
        </w:rPr>
        <w:t xml:space="preserve">   </w:t>
      </w:r>
      <w:bookmarkStart w:id="0" w:name="_GoBack"/>
      <w:bookmarkEnd w:id="0"/>
      <w:r>
        <w:rPr>
          <w:lang w:eastAsia="ru-RU"/>
        </w:rPr>
        <w:t xml:space="preserve">   №  1</w:t>
      </w:r>
      <w:r>
        <w:rPr>
          <w:lang w:eastAsia="ru-RU"/>
        </w:rPr>
        <w:t>68</w:t>
      </w:r>
    </w:p>
    <w:p w:rsidR="003D5B77" w:rsidRDefault="003D5B77" w:rsidP="003D5B77">
      <w:pPr>
        <w:pStyle w:val="Standard"/>
        <w:rPr>
          <w:lang w:eastAsia="ru-RU"/>
        </w:rPr>
      </w:pPr>
      <w:r>
        <w:rPr>
          <w:lang w:eastAsia="ru-RU"/>
        </w:rPr>
        <w:t xml:space="preserve">                                                               поселок Южный</w:t>
      </w:r>
    </w:p>
    <w:p w:rsidR="00741196" w:rsidRDefault="00741196" w:rsidP="00741196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41196" w:rsidRDefault="00741196" w:rsidP="00741196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E296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E296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33FFC" w:rsidRPr="006D06D7" w:rsidRDefault="00371F63" w:rsidP="00033F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</w:t>
      </w:r>
      <w:r w:rsidR="00033FFC" w:rsidRPr="006D06D7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орядка организации сбора отработанных ртутьсодержащих (люминесцентных) ламп на территории Южного сельского поселения Крымского района</w:t>
      </w:r>
    </w:p>
    <w:p w:rsidR="00033FFC" w:rsidRPr="006D06D7" w:rsidRDefault="00033FFC" w:rsidP="00033F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</w:t>
      </w:r>
      <w:r w:rsidR="0037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№ 7-ФЗ «Об охране окружающей среды»,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r w:rsidR="00FE2EE2"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>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Start"/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71F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6D06D7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033FFC" w:rsidRPr="006D06D7" w:rsidRDefault="00371F63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П</w:t>
      </w:r>
      <w:r w:rsidR="00033FFC" w:rsidRPr="006D06D7">
        <w:rPr>
          <w:rFonts w:ascii="Times New Roman" w:eastAsia="Times New Roman" w:hAnsi="Times New Roman" w:cs="Times New Roman"/>
          <w:sz w:val="28"/>
          <w:szCs w:val="28"/>
        </w:rPr>
        <w:t>орядок организации сбора отработанных ртутьсодержащих (люминесцентных) ламп на территории Южного сельского поселения Крымского района (приложение).</w:t>
      </w:r>
    </w:p>
    <w:p w:rsidR="00033FFC" w:rsidRPr="006D06D7" w:rsidRDefault="00033FFC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12B4"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033FFC" w:rsidRPr="006D06D7" w:rsidRDefault="00033FFC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1F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Южного сельского поселения Крымского района от 21 октября 2014 года № 89 «О порядке сбора, хранения и передачи на утилизацию 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сбора» признать утратившим силу.</w:t>
      </w:r>
    </w:p>
    <w:p w:rsidR="00033FFC" w:rsidRPr="006D06D7" w:rsidRDefault="00033FFC" w:rsidP="00033F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112B4"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Южного сельского поселения  Крымского района Лазаревой С.П. настоящее постановление обнародовать путём размещения на информационных стендах, расположенных на территории 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поселения, а также разместить на официальном сайте администрации Южного сельского поселения Крымского района в информационно-телекоммуникационной сети Интернет.</w:t>
      </w:r>
    </w:p>
    <w:p w:rsidR="00033FFC" w:rsidRPr="006D06D7" w:rsidRDefault="00033FFC" w:rsidP="00371F6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5. Постановление вступает в силу со </w:t>
      </w:r>
      <w:proofErr w:type="gramStart"/>
      <w:r w:rsidRPr="006D06D7">
        <w:rPr>
          <w:rFonts w:ascii="Times New Roman" w:eastAsia="Times New Roman" w:hAnsi="Times New Roman" w:cs="Times New Roman"/>
          <w:sz w:val="28"/>
          <w:szCs w:val="28"/>
        </w:rPr>
        <w:t>дня  официального</w:t>
      </w:r>
      <w:proofErr w:type="gramEnd"/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</w:t>
      </w:r>
    </w:p>
    <w:p w:rsidR="00741196" w:rsidRDefault="00033FFC" w:rsidP="00A912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F63" w:rsidRDefault="00371F63" w:rsidP="00A912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1F63" w:rsidRPr="006D06D7" w:rsidRDefault="00371F63" w:rsidP="00A912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91235" w:rsidRPr="006D06D7" w:rsidRDefault="00A91235" w:rsidP="00A912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36D07" w:rsidRPr="006D06D7">
        <w:rPr>
          <w:rFonts w:ascii="Times New Roman" w:hAnsi="Times New Roman" w:cs="Times New Roman"/>
          <w:sz w:val="28"/>
          <w:szCs w:val="28"/>
        </w:rPr>
        <w:t>Южного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033FFC" w:rsidRPr="006D06D7" w:rsidRDefault="00A91235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</w:t>
      </w:r>
      <w:r w:rsidR="00741196" w:rsidRPr="006D0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196"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D07" w:rsidRPr="006D06D7">
        <w:rPr>
          <w:rFonts w:ascii="Times New Roman" w:eastAsia="Times New Roman" w:hAnsi="Times New Roman" w:cs="Times New Roman"/>
          <w:sz w:val="28"/>
          <w:szCs w:val="28"/>
        </w:rPr>
        <w:t>П.А. Прудников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Pr="006D06D7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3FFC" w:rsidRDefault="00033FFC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D06D7" w:rsidRDefault="006D06D7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D06D7" w:rsidRDefault="006D06D7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D06D7" w:rsidRDefault="006D06D7" w:rsidP="00A912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7"/>
          <w:szCs w:val="27"/>
        </w:rPr>
        <w:tab/>
      </w:r>
      <w:r w:rsidRPr="006D06D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Южного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lastRenderedPageBreak/>
        <w:t>Крымского района</w:t>
      </w: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от __________________ № ____________</w:t>
      </w:r>
    </w:p>
    <w:p w:rsidR="006D06D7" w:rsidRPr="006D06D7" w:rsidRDefault="006D06D7" w:rsidP="006D0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6D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F63" w:rsidRDefault="006D06D7" w:rsidP="0037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F6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D06D7" w:rsidRPr="00371F63" w:rsidRDefault="006D06D7" w:rsidP="006D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F63">
        <w:rPr>
          <w:rFonts w:ascii="Times New Roman" w:eastAsia="Times New Roman" w:hAnsi="Times New Roman" w:cs="Times New Roman"/>
          <w:b/>
          <w:sz w:val="28"/>
          <w:szCs w:val="28"/>
        </w:rPr>
        <w:t>организации сбора отработанных ртутьсодержащих (люминесцентных) ламп на территории Южного сельского поселения Крымского района</w:t>
      </w:r>
    </w:p>
    <w:p w:rsidR="006D06D7" w:rsidRPr="006D06D7" w:rsidRDefault="006D06D7" w:rsidP="006D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371F63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F6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1.1. Порядок организации сбора отработанных ртутьсодержащих (люминесцентных) ламп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Южного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(далее - Порядок) разработан в целях организации сбора и утилизации отработанных ртутьсодержащих (люминесцентных) ламп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Южного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71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F63" w:rsidRPr="00845EFF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Pr="00845E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направленного на соблюдение экологического законодательства и недопущения негативного воздействия ртути на жизнь и здоровье населения.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1.2.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«ГОСТ 12.3.031-83. Система стандартов безопасности труда. Работы с ртутью. Требования безопасности»,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4 апреля 1988 года № 4607-88.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1.3. Настоящий Порядок обязателен к исполнению для юридических лиц (независимо от организационно-правовой формы), организаций и учреждений бюджетной сферы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1.4. На территории сельского поселения запрещается складирование ртутьсодержащих отходов в контейнеры, предназначенные для сбора твердых коммунальных отходов, сливать ртуть в канализацию, закапывать в землю, сжигать загрязненную тару, хранить лампы вблизи нагревательных или отопительных приборов, самостоятельно вскрывать корпуса неисправных ртутьсодержащих ламп с целью извлечения ртути.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lastRenderedPageBreak/>
        <w:t>1.5. Юридическим лицам (независимо от организационно-правовой формы), руководителям организаций и учреждений бюджетной сферы и индивидуальным предпринимателям, а также руководителям организаций, осуществляющих управление многоквартирными домами на основании заключенного договора управления или заключивших с собственниками помещений многоквартирного дома договоры на оказание услуг по содержанию и ремонту общего имущества в таком доме, являющимся потребителями ртутьсодержащих (люминесцентных) и компактных люминесцентных (энергосберегающих) ламп, необходимо: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заключить договор со специализированной организацией, имеющей лицензию на деятельность по сбору, использованию, обезвреживанию, транспортировке, размещению отходов I-IV классов опасности, на транспортирование и обезвреживание ртутьсодержащих отходов;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разработать инструкции по организации сбора, накопления и передаче на обезвреживание отработанных ртутьсодержащих (люминесцентных) ламп и назначить ответственных лиц за обращение с ртутьсодержащими отходами (I класс опасности - чрезвычайно опасные);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определить места сбора и временного хранения отработанных ртутьсодержащих (люминесцентных) ламп в специальных контейнерах;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вести учет образования и движения отработанных ртутьсодержащих (люминесцентных) ламп.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1.6.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6D7" w:rsidRPr="00371F63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F63">
        <w:rPr>
          <w:rFonts w:ascii="Times New Roman" w:eastAsia="Times New Roman" w:hAnsi="Times New Roman" w:cs="Times New Roman"/>
          <w:b/>
          <w:sz w:val="28"/>
          <w:szCs w:val="28"/>
        </w:rPr>
        <w:t>2. Организация сбора отработанных ртутьсодержащих ламп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2.1. Сбору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(люминесцентных) ламп.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(люминесцентных) ламп.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2.4. Потребители - физические лица не вправе осуществлять временное хранение (накопление) отработанных ртутьсодержащих (люминесцентных) ламп.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lastRenderedPageBreak/>
        <w:t>2.5. На территории сельского поселения потребители - физические лица производят сдачу отработанных ртутьсодержащих (люминесцентных) ламп юридическим лицам или индивидуальным предпринимателям, принявшим на себя обязательства по организации накопления отработанных ртутьсодержащих (люминесцентных)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Для принятия указанных обязательств администрацией сельского поселения могут заключаться соглашения о сотрудничестве между названными лицами.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2.6. Не допускается самостоятельное обезвреживание, использование, транспортирование и размещение отработанных ртутьсодержащих (люминесцентных) ламп потребителями отработанных ртутьсодержащих (люминесцентных)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размещения, и транспортирования до них.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2.7. Накопление отработанных ртутьсодержащих (люминесцентных) ламп должно производиться в соответствии с требованиями, установленными действующим законодательством.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2.8. Накопление отработанных ртутьсодержащих (люминесцентных) ламп производится отдельно от других видов отходов.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2.9. Хранение отработанных ртутьсодержащих (люминесцентных)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2.10. Не допускается совместное хранение поврежденных и неповрежденных ртутьсодержащих (люминесцентных) ламп. Хранение поврежденных ртутьсодержащих (люминесцентных) ламп осуществляется в таре.</w:t>
      </w:r>
    </w:p>
    <w:p w:rsidR="006D06D7" w:rsidRPr="006D06D7" w:rsidRDefault="00147CE3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FF"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6D06D7" w:rsidRPr="006D06D7">
        <w:rPr>
          <w:rFonts w:ascii="Times New Roman" w:eastAsia="Times New Roman" w:hAnsi="Times New Roman" w:cs="Times New Roman"/>
          <w:sz w:val="28"/>
          <w:szCs w:val="28"/>
        </w:rPr>
        <w:t>. Не допускается самостоятельное обезвреживание, использование, транспортирование и размещение отработанных ртутьсодержащих (люминесцентных) ламп потребителями.</w:t>
      </w:r>
    </w:p>
    <w:p w:rsidR="006D06D7" w:rsidRPr="006D06D7" w:rsidRDefault="00147CE3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FF"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6D06D7" w:rsidRPr="006D06D7">
        <w:rPr>
          <w:rFonts w:ascii="Times New Roman" w:eastAsia="Times New Roman" w:hAnsi="Times New Roman" w:cs="Times New Roman"/>
          <w:sz w:val="28"/>
          <w:szCs w:val="28"/>
        </w:rPr>
        <w:t>. Сбор, транспортирование, размещение, обезвреживание и использование отработанных ртутьсодержащих (люминесцентных) ламп осуществляется специализированными организациями, в том числе на основании соответствующих договоров с потребителями ртутьсодержащих (люминесцентных) ламп.</w:t>
      </w:r>
    </w:p>
    <w:p w:rsid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F63" w:rsidRDefault="00371F63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F63" w:rsidRPr="006D06D7" w:rsidRDefault="00371F63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E3">
        <w:rPr>
          <w:rFonts w:ascii="Times New Roman" w:eastAsia="Times New Roman" w:hAnsi="Times New Roman" w:cs="Times New Roman"/>
          <w:b/>
          <w:sz w:val="28"/>
          <w:szCs w:val="28"/>
        </w:rPr>
        <w:t>3. Информирование</w:t>
      </w: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CE3">
        <w:rPr>
          <w:rFonts w:ascii="Times New Roman" w:eastAsia="Times New Roman" w:hAnsi="Times New Roman" w:cs="Times New Roman"/>
          <w:b/>
          <w:sz w:val="28"/>
          <w:szCs w:val="28"/>
        </w:rPr>
        <w:t>населения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lastRenderedPageBreak/>
        <w:t>3.1. Информирование о местах и условиях приема сбора отработанных ртутьсодержащих (люминесцентных) ламп от населения осуществляет администрация сельского поселения.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3.2. Информация о порядке сбора отработанных ртутьсодержащих ламп размещается на официальном сайте органов местного самоуправления сельского поселения в сети Интернет.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организуют  сбор отработанных ртутьсодержащих (люминесцентных) ламп и доводят информацию о приеме ртутьсодержащих (люминесцентных) ламп и  Правилах обращения с отработанными ртутьсодержащими (люминесцентными) лампами до сведения собственников помещений многоквартирных жилых домов, путем размещения информации на информационных стендах в помещении управляющей организации и в подъездах многоквартирных домов.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порядок организации сбора отработанных ртутьсодержащих (люминесцентных) ламп;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(люминесцентных) отходов, проведение </w:t>
      </w:r>
      <w:proofErr w:type="spellStart"/>
      <w:r w:rsidRPr="006D06D7">
        <w:rPr>
          <w:rFonts w:ascii="Times New Roman" w:eastAsia="Times New Roman" w:hAnsi="Times New Roman" w:cs="Times New Roman"/>
          <w:sz w:val="28"/>
          <w:szCs w:val="28"/>
        </w:rPr>
        <w:t>демеркуризационных</w:t>
      </w:r>
      <w:proofErr w:type="spellEnd"/>
      <w:r w:rsidRPr="006D06D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- места и условия приема отработанных ртутьсодержащих ламп.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147CE3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CE3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за нарушение правил обращения с отработанными ртутьсодержащими отходами</w:t>
      </w:r>
    </w:p>
    <w:p w:rsidR="006D06D7" w:rsidRPr="00147CE3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D7">
        <w:rPr>
          <w:rFonts w:ascii="Times New Roman" w:eastAsia="Times New Roman" w:hAnsi="Times New Roman" w:cs="Times New Roman"/>
          <w:sz w:val="28"/>
          <w:szCs w:val="28"/>
        </w:rPr>
        <w:t>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законодательством.</w:t>
      </w: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D7" w:rsidRPr="006D06D7" w:rsidRDefault="006D06D7" w:rsidP="0037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06D7" w:rsidRPr="006D06D7" w:rsidSect="00850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2A8" w:rsidRDefault="00D842A8" w:rsidP="00033FFC">
      <w:pPr>
        <w:spacing w:after="0" w:line="240" w:lineRule="auto"/>
      </w:pPr>
      <w:r>
        <w:separator/>
      </w:r>
    </w:p>
  </w:endnote>
  <w:endnote w:type="continuationSeparator" w:id="0">
    <w:p w:rsidR="00D842A8" w:rsidRDefault="00D842A8" w:rsidP="0003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2A8" w:rsidRDefault="00D842A8" w:rsidP="00033FFC">
      <w:pPr>
        <w:spacing w:after="0" w:line="240" w:lineRule="auto"/>
      </w:pPr>
      <w:r>
        <w:separator/>
      </w:r>
    </w:p>
  </w:footnote>
  <w:footnote w:type="continuationSeparator" w:id="0">
    <w:p w:rsidR="00D842A8" w:rsidRDefault="00D842A8" w:rsidP="0003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BA2"/>
    <w:rsid w:val="000001D1"/>
    <w:rsid w:val="00023E53"/>
    <w:rsid w:val="00033FFC"/>
    <w:rsid w:val="00046B93"/>
    <w:rsid w:val="00086608"/>
    <w:rsid w:val="000B1E69"/>
    <w:rsid w:val="00104B73"/>
    <w:rsid w:val="001353B7"/>
    <w:rsid w:val="00147CE3"/>
    <w:rsid w:val="00160467"/>
    <w:rsid w:val="001E2295"/>
    <w:rsid w:val="00270645"/>
    <w:rsid w:val="002A23D0"/>
    <w:rsid w:val="00322E0C"/>
    <w:rsid w:val="003478B3"/>
    <w:rsid w:val="00371F63"/>
    <w:rsid w:val="00390DB0"/>
    <w:rsid w:val="00394883"/>
    <w:rsid w:val="003D5B77"/>
    <w:rsid w:val="00480439"/>
    <w:rsid w:val="0056743B"/>
    <w:rsid w:val="005A6460"/>
    <w:rsid w:val="005B6E29"/>
    <w:rsid w:val="005D6109"/>
    <w:rsid w:val="00631485"/>
    <w:rsid w:val="0065640C"/>
    <w:rsid w:val="00687905"/>
    <w:rsid w:val="006D06D7"/>
    <w:rsid w:val="007247F8"/>
    <w:rsid w:val="00741196"/>
    <w:rsid w:val="00845EFF"/>
    <w:rsid w:val="0085031F"/>
    <w:rsid w:val="008713A4"/>
    <w:rsid w:val="008817B2"/>
    <w:rsid w:val="008A71DB"/>
    <w:rsid w:val="008C4BA0"/>
    <w:rsid w:val="008F3109"/>
    <w:rsid w:val="009034A2"/>
    <w:rsid w:val="0092322B"/>
    <w:rsid w:val="00936D07"/>
    <w:rsid w:val="00966AE8"/>
    <w:rsid w:val="009671A0"/>
    <w:rsid w:val="009E5721"/>
    <w:rsid w:val="00A103E7"/>
    <w:rsid w:val="00A5578A"/>
    <w:rsid w:val="00A8035E"/>
    <w:rsid w:val="00A91235"/>
    <w:rsid w:val="00A96D0E"/>
    <w:rsid w:val="00AC2F4D"/>
    <w:rsid w:val="00AC4374"/>
    <w:rsid w:val="00AC6B63"/>
    <w:rsid w:val="00B112B4"/>
    <w:rsid w:val="00B50672"/>
    <w:rsid w:val="00C80CA7"/>
    <w:rsid w:val="00CF21AE"/>
    <w:rsid w:val="00D023BB"/>
    <w:rsid w:val="00D10BBC"/>
    <w:rsid w:val="00D20BA2"/>
    <w:rsid w:val="00D65FDC"/>
    <w:rsid w:val="00D842A8"/>
    <w:rsid w:val="00DA204E"/>
    <w:rsid w:val="00E11EB6"/>
    <w:rsid w:val="00E317E1"/>
    <w:rsid w:val="00EE379A"/>
    <w:rsid w:val="00F151AF"/>
    <w:rsid w:val="00F17F2B"/>
    <w:rsid w:val="00F44A3B"/>
    <w:rsid w:val="00F8136A"/>
    <w:rsid w:val="00FB54F8"/>
    <w:rsid w:val="00FE2EE2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D071"/>
  <w15:docId w15:val="{FCB1A0A2-2DA3-40F3-A2BA-4EB6206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Plain Text"/>
    <w:basedOn w:val="a"/>
    <w:link w:val="ae"/>
    <w:rsid w:val="00A912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912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3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3FFC"/>
  </w:style>
  <w:style w:type="paragraph" w:styleId="af1">
    <w:name w:val="footer"/>
    <w:basedOn w:val="a"/>
    <w:link w:val="af2"/>
    <w:uiPriority w:val="99"/>
    <w:unhideWhenUsed/>
    <w:rsid w:val="0003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C6B2-D5B6-4199-BCD4-38ACCE6D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Южное</cp:lastModifiedBy>
  <cp:revision>7</cp:revision>
  <cp:lastPrinted>2019-11-19T13:17:00Z</cp:lastPrinted>
  <dcterms:created xsi:type="dcterms:W3CDTF">2019-11-12T08:33:00Z</dcterms:created>
  <dcterms:modified xsi:type="dcterms:W3CDTF">2020-02-04T07:39:00Z</dcterms:modified>
</cp:coreProperties>
</file>