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75" w:rsidRPr="00E8045E" w:rsidRDefault="004F3B75" w:rsidP="00E8045E">
      <w:pPr>
        <w:rPr>
          <w:rFonts w:ascii="Times New Roman" w:hAnsi="Times New Roman"/>
          <w:b/>
          <w:bCs/>
          <w:sz w:val="28"/>
          <w:szCs w:val="28"/>
        </w:rPr>
      </w:pPr>
      <w:r w:rsidRPr="00E8045E">
        <w:rPr>
          <w:rFonts w:ascii="Times New Roman" w:hAnsi="Times New Roman"/>
          <w:b/>
          <w:bCs/>
          <w:sz w:val="28"/>
          <w:szCs w:val="28"/>
        </w:rPr>
        <w:t>ПРОЕКТ</w:t>
      </w:r>
    </w:p>
    <w:p w:rsidR="004F3B75" w:rsidRPr="00E8045E" w:rsidRDefault="004F3B75" w:rsidP="00E8045E">
      <w:pPr>
        <w:jc w:val="center"/>
        <w:rPr>
          <w:rFonts w:ascii="Times New Roman" w:hAnsi="Times New Roman"/>
          <w:b/>
          <w:bCs/>
          <w:sz w:val="28"/>
          <w:szCs w:val="28"/>
        </w:rPr>
      </w:pPr>
      <w:r w:rsidRPr="003D508D">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4F3B75" w:rsidRPr="00E8045E" w:rsidRDefault="004F3B75" w:rsidP="00E8045E">
      <w:pPr>
        <w:rPr>
          <w:rFonts w:ascii="Times New Roman" w:hAnsi="Times New Roman"/>
          <w:sz w:val="28"/>
          <w:szCs w:val="28"/>
        </w:rPr>
      </w:pPr>
    </w:p>
    <w:p w:rsidR="004F3B75" w:rsidRPr="00E8045E" w:rsidRDefault="004F3B75" w:rsidP="00E8045E">
      <w:pPr>
        <w:jc w:val="center"/>
        <w:rPr>
          <w:rFonts w:ascii="Times New Roman" w:hAnsi="Times New Roman"/>
          <w:b/>
          <w:bCs/>
          <w:sz w:val="28"/>
          <w:szCs w:val="28"/>
        </w:rPr>
      </w:pPr>
      <w:r w:rsidRPr="00E8045E">
        <w:rPr>
          <w:rFonts w:ascii="Times New Roman" w:hAnsi="Times New Roman"/>
          <w:b/>
          <w:bCs/>
          <w:sz w:val="28"/>
          <w:szCs w:val="28"/>
        </w:rPr>
        <w:t>АДМИНИСТРАЦИЯ ЮЖНОГО СЕЛЬСКОГО ПОСЕЛЕНИЯ КРЫМСКОГО РАЙОНА</w:t>
      </w:r>
    </w:p>
    <w:p w:rsidR="004F3B75" w:rsidRPr="00E8045E" w:rsidRDefault="004F3B75" w:rsidP="00E8045E">
      <w:pPr>
        <w:pStyle w:val="PlainText"/>
        <w:jc w:val="center"/>
        <w:rPr>
          <w:rFonts w:ascii="Times New Roman" w:hAnsi="Times New Roman"/>
          <w:b/>
          <w:bCs/>
          <w:sz w:val="28"/>
          <w:szCs w:val="28"/>
        </w:rPr>
      </w:pPr>
    </w:p>
    <w:p w:rsidR="004F3B75" w:rsidRPr="00E8045E" w:rsidRDefault="004F3B75" w:rsidP="00E8045E">
      <w:pPr>
        <w:pStyle w:val="PlainText"/>
        <w:jc w:val="center"/>
        <w:rPr>
          <w:rFonts w:ascii="Times New Roman" w:hAnsi="Times New Roman"/>
          <w:b/>
          <w:bCs/>
          <w:sz w:val="28"/>
          <w:szCs w:val="28"/>
        </w:rPr>
      </w:pPr>
      <w:r w:rsidRPr="00E8045E">
        <w:rPr>
          <w:rFonts w:ascii="Times New Roman" w:hAnsi="Times New Roman"/>
          <w:b/>
          <w:bCs/>
          <w:sz w:val="28"/>
          <w:szCs w:val="28"/>
        </w:rPr>
        <w:t>ПОСТАНОВЛЕНИЕ</w:t>
      </w:r>
    </w:p>
    <w:p w:rsidR="004F3B75" w:rsidRPr="00E8045E" w:rsidRDefault="004F3B75" w:rsidP="00E8045E">
      <w:pPr>
        <w:pStyle w:val="PlainText"/>
        <w:jc w:val="both"/>
        <w:rPr>
          <w:rFonts w:ascii="Times New Roman" w:hAnsi="Times New Roman"/>
          <w:sz w:val="28"/>
          <w:szCs w:val="28"/>
        </w:rPr>
      </w:pPr>
    </w:p>
    <w:p w:rsidR="004F3B75" w:rsidRPr="00E8045E" w:rsidRDefault="004F3B75" w:rsidP="00E8045E">
      <w:pPr>
        <w:pStyle w:val="PlainText"/>
        <w:jc w:val="both"/>
        <w:rPr>
          <w:rFonts w:ascii="Times New Roman" w:hAnsi="Times New Roman"/>
          <w:sz w:val="28"/>
          <w:szCs w:val="28"/>
        </w:rPr>
      </w:pPr>
      <w:r w:rsidRPr="00E8045E">
        <w:rPr>
          <w:rFonts w:ascii="Times New Roman" w:hAnsi="Times New Roman"/>
          <w:sz w:val="28"/>
          <w:szCs w:val="28"/>
        </w:rPr>
        <w:t>От</w:t>
      </w:r>
      <w:r w:rsidRPr="00E8045E">
        <w:rPr>
          <w:rFonts w:ascii="Times New Roman" w:hAnsi="Times New Roman"/>
          <w:sz w:val="28"/>
          <w:szCs w:val="28"/>
        </w:rPr>
        <w:tab/>
      </w:r>
      <w:r w:rsidRPr="00E8045E">
        <w:rPr>
          <w:rFonts w:ascii="Times New Roman" w:hAnsi="Times New Roman"/>
          <w:sz w:val="28"/>
          <w:szCs w:val="28"/>
        </w:rPr>
        <w:tab/>
        <w:t xml:space="preserve">                                                                                                 № </w:t>
      </w:r>
    </w:p>
    <w:p w:rsidR="004F3B75" w:rsidRDefault="004F3B75" w:rsidP="00E8045E">
      <w:pPr>
        <w:pStyle w:val="PlainText"/>
        <w:jc w:val="center"/>
        <w:rPr>
          <w:rFonts w:ascii="Times New Roman" w:hAnsi="Times New Roman"/>
          <w:sz w:val="28"/>
          <w:szCs w:val="28"/>
        </w:rPr>
      </w:pPr>
      <w:r w:rsidRPr="00E8045E">
        <w:rPr>
          <w:rFonts w:ascii="Times New Roman" w:hAnsi="Times New Roman"/>
          <w:sz w:val="28"/>
          <w:szCs w:val="28"/>
        </w:rPr>
        <w:t>поселок Южный</w:t>
      </w:r>
    </w:p>
    <w:p w:rsidR="004F3B75" w:rsidRPr="00E8045E" w:rsidRDefault="004F3B75" w:rsidP="00E8045E">
      <w:pPr>
        <w:pStyle w:val="PlainText"/>
        <w:jc w:val="center"/>
        <w:rPr>
          <w:rFonts w:ascii="Times New Roman" w:hAnsi="Times New Roman"/>
          <w:sz w:val="28"/>
          <w:szCs w:val="28"/>
        </w:rPr>
      </w:pPr>
    </w:p>
    <w:p w:rsidR="004F3B75" w:rsidRPr="00E8045E" w:rsidRDefault="004F3B75" w:rsidP="00B72C1C">
      <w:pPr>
        <w:spacing w:after="0" w:line="240" w:lineRule="auto"/>
        <w:jc w:val="center"/>
        <w:rPr>
          <w:rFonts w:ascii="Times New Roman" w:hAnsi="Times New Roman"/>
          <w:sz w:val="28"/>
          <w:szCs w:val="28"/>
          <w:lang w:eastAsia="ar-SA"/>
        </w:rPr>
      </w:pPr>
      <w:r w:rsidRPr="00E8045E">
        <w:rPr>
          <w:rFonts w:ascii="Times New Roman" w:hAnsi="Times New Roman"/>
          <w:b/>
          <w:sz w:val="28"/>
          <w:szCs w:val="28"/>
        </w:rPr>
        <w:t xml:space="preserve"> «О внесении изменений в постановление администрации Южного сельского поселения Крымского района от 10 декабря 2018 года № 380</w:t>
      </w:r>
    </w:p>
    <w:p w:rsidR="004F3B75" w:rsidRPr="00E8045E" w:rsidRDefault="004F3B75" w:rsidP="00B72C1C">
      <w:pPr>
        <w:widowControl w:val="0"/>
        <w:autoSpaceDE w:val="0"/>
        <w:autoSpaceDN w:val="0"/>
        <w:adjustRightInd w:val="0"/>
        <w:spacing w:after="0" w:line="200" w:lineRule="atLeast"/>
        <w:jc w:val="center"/>
        <w:rPr>
          <w:rFonts w:ascii="Times New Roman" w:hAnsi="Times New Roman"/>
          <w:b/>
          <w:sz w:val="28"/>
          <w:szCs w:val="28"/>
        </w:rPr>
      </w:pPr>
      <w:r w:rsidRPr="00E8045E">
        <w:rPr>
          <w:rFonts w:ascii="Times New Roman" w:hAnsi="Times New Roman"/>
          <w:b/>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E8045E">
        <w:rPr>
          <w:rFonts w:ascii="Times New Roman" w:hAnsi="Times New Roman"/>
          <w:b/>
          <w:bCs/>
          <w:sz w:val="28"/>
          <w:szCs w:val="28"/>
        </w:rPr>
        <w:t>«Присвоение, изменение и аннулирование адресов»</w:t>
      </w:r>
    </w:p>
    <w:p w:rsidR="004F3B75" w:rsidRPr="007B1DE0" w:rsidRDefault="004F3B75" w:rsidP="00AC3AFE">
      <w:pPr>
        <w:spacing w:after="0" w:line="240" w:lineRule="auto"/>
        <w:ind w:firstLine="851"/>
        <w:jc w:val="both"/>
        <w:rPr>
          <w:rFonts w:ascii="Times New Roman" w:hAnsi="Times New Roman"/>
          <w:sz w:val="24"/>
          <w:szCs w:val="24"/>
        </w:rPr>
      </w:pP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о п</w:t>
      </w:r>
      <w:r w:rsidRPr="00AB7C1A">
        <w:rPr>
          <w:rFonts w:ascii="Times New Roman" w:hAnsi="Times New Roman"/>
          <w:bCs/>
          <w:sz w:val="28"/>
          <w:szCs w:val="28"/>
        </w:rPr>
        <w:t>рисвоении, изменении и аннулировании адресов</w:t>
      </w:r>
      <w:r w:rsidRPr="00AB7C1A">
        <w:rPr>
          <w:rFonts w:ascii="Times New Roman" w:hAnsi="Times New Roman"/>
          <w:spacing w:val="-6"/>
          <w:sz w:val="28"/>
          <w:szCs w:val="28"/>
        </w:rPr>
        <w:t>в</w:t>
      </w:r>
      <w:r w:rsidRPr="00AB7C1A">
        <w:rPr>
          <w:rFonts w:ascii="Times New Roman" w:hAnsi="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РоссийскойФедерации»), постановления Правительства Российской Федерации от 19 ноября 2014 года № 1221 «Об утверждении Правил присвоения, изменения и аннулирования адресов» (в редакции Правительства Российской Федерации от 4 сентября 2020 года № 1355 «О внесении изменений в Правила присвоения, изменения и аннулирования адресов»),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 xml:space="preserve">1. Внести в постановление администрации Южного сельского поселения Крымского района от 10 декабря 2018 года № 380«Об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AB7C1A">
        <w:rPr>
          <w:rFonts w:ascii="Times New Roman" w:hAnsi="Times New Roman"/>
          <w:bCs/>
          <w:sz w:val="28"/>
          <w:szCs w:val="28"/>
        </w:rPr>
        <w:t>«Присвоение, изменение и аннулирование адресов»</w:t>
      </w:r>
      <w:r w:rsidRPr="00AB7C1A">
        <w:rPr>
          <w:rFonts w:ascii="Times New Roman" w:hAnsi="Times New Roman"/>
          <w:sz w:val="28"/>
          <w:szCs w:val="28"/>
        </w:rPr>
        <w:t>(далее по тексту - постановление) следующие изменения:</w:t>
      </w:r>
    </w:p>
    <w:p w:rsidR="004F3B75" w:rsidRPr="00AB7C1A" w:rsidRDefault="004F3B75" w:rsidP="00AB7C1A">
      <w:pPr>
        <w:spacing w:after="0" w:line="240" w:lineRule="auto"/>
        <w:ind w:firstLine="851"/>
        <w:jc w:val="both"/>
        <w:rPr>
          <w:rFonts w:ascii="Times New Roman" w:hAnsi="Times New Roman"/>
          <w:kern w:val="3"/>
          <w:sz w:val="28"/>
          <w:szCs w:val="28"/>
          <w:lang w:eastAsia="zh-CN" w:bidi="hi-IN"/>
        </w:rPr>
      </w:pPr>
      <w:r w:rsidRPr="00AB7C1A">
        <w:rPr>
          <w:rFonts w:ascii="Times New Roman" w:hAnsi="Times New Roman"/>
          <w:kern w:val="3"/>
          <w:sz w:val="28"/>
          <w:szCs w:val="28"/>
          <w:lang w:eastAsia="zh-CN" w:bidi="hi-IN"/>
        </w:rPr>
        <w:t>1) пункт 1.2.1 приложения к постановлению дополнить абзацем следующего содержания:</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kern w:val="3"/>
          <w:sz w:val="28"/>
          <w:szCs w:val="28"/>
          <w:lang w:eastAsia="zh-CN" w:bidi="hi-IN"/>
        </w:rPr>
        <w:t>«</w:t>
      </w:r>
      <w:r w:rsidRPr="00C334B4">
        <w:rPr>
          <w:rFonts w:ascii="Times New Roman" w:hAnsi="Times New Roman"/>
          <w:color w:val="000000"/>
          <w:sz w:val="28"/>
          <w:szCs w:val="28"/>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w:t>
      </w:r>
      <w:hyperlink r:id="rId8" w:anchor="/document/12154874/entry/423" w:history="1">
        <w:r w:rsidRPr="00C334B4">
          <w:rPr>
            <w:rStyle w:val="Hyperlink"/>
            <w:rFonts w:ascii="Times New Roman" w:hAnsi="Times New Roman"/>
            <w:color w:val="000000"/>
            <w:sz w:val="28"/>
            <w:szCs w:val="28"/>
          </w:rPr>
          <w:t>статьей 42.3</w:t>
        </w:r>
      </w:hyperlink>
      <w:r w:rsidRPr="00C334B4">
        <w:rPr>
          <w:rFonts w:ascii="Times New Roman" w:hAnsi="Times New Roman"/>
          <w:color w:val="000000"/>
          <w:sz w:val="28"/>
          <w:szCs w:val="28"/>
        </w:rPr>
        <w:t>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F3B75" w:rsidRPr="00C334B4" w:rsidRDefault="004F3B75" w:rsidP="00AB7C1A">
      <w:pPr>
        <w:spacing w:after="0" w:line="240" w:lineRule="auto"/>
        <w:ind w:firstLine="851"/>
        <w:jc w:val="both"/>
        <w:rPr>
          <w:rFonts w:ascii="Times New Roman" w:hAnsi="Times New Roman"/>
          <w:color w:val="000000"/>
          <w:kern w:val="3"/>
          <w:sz w:val="28"/>
          <w:szCs w:val="28"/>
          <w:lang w:eastAsia="zh-CN" w:bidi="hi-IN"/>
        </w:rPr>
      </w:pPr>
      <w:r w:rsidRPr="00C334B4">
        <w:rPr>
          <w:rFonts w:ascii="Times New Roman" w:hAnsi="Times New Roman"/>
          <w:color w:val="000000"/>
          <w:sz w:val="28"/>
          <w:szCs w:val="28"/>
        </w:rPr>
        <w:t>2) </w:t>
      </w:r>
      <w:r w:rsidRPr="00C334B4">
        <w:rPr>
          <w:rFonts w:ascii="Times New Roman" w:hAnsi="Times New Roman"/>
          <w:color w:val="000000"/>
          <w:sz w:val="28"/>
          <w:szCs w:val="28"/>
          <w:shd w:val="clear" w:color="auto" w:fill="FFFFFF"/>
        </w:rPr>
        <w:t xml:space="preserve">пункт 2.4.1 </w:t>
      </w:r>
      <w:r w:rsidRPr="00C334B4">
        <w:rPr>
          <w:rFonts w:ascii="Times New Roman" w:hAnsi="Times New Roman"/>
          <w:color w:val="000000"/>
          <w:kern w:val="3"/>
          <w:sz w:val="28"/>
          <w:szCs w:val="28"/>
          <w:lang w:eastAsia="zh-CN" w:bidi="hi-IN"/>
        </w:rPr>
        <w:t>приложения к постановлению дополнить абзацами следующего содержания:</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kern w:val="3"/>
          <w:sz w:val="28"/>
          <w:szCs w:val="28"/>
          <w:lang w:eastAsia="zh-CN" w:bidi="hi-IN"/>
        </w:rPr>
        <w:t>«</w:t>
      </w:r>
      <w:r w:rsidRPr="00C334B4">
        <w:rPr>
          <w:rFonts w:ascii="Times New Roman" w:hAnsi="Times New Roman"/>
          <w:color w:val="000000"/>
          <w:sz w:val="28"/>
          <w:szCs w:val="28"/>
        </w:rPr>
        <w:t>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3) пункт 2.6 приложения к постановлению дополнить абзацем следующего содержания:</w:t>
      </w:r>
    </w:p>
    <w:p w:rsidR="004F3B75" w:rsidRPr="00C334B4" w:rsidRDefault="004F3B75" w:rsidP="00AB7C1A">
      <w:pPr>
        <w:spacing w:after="0" w:line="240" w:lineRule="auto"/>
        <w:ind w:firstLine="851"/>
        <w:jc w:val="both"/>
        <w:rPr>
          <w:rFonts w:ascii="Times New Roman" w:hAnsi="Times New Roman"/>
          <w:color w:val="000000"/>
          <w:sz w:val="28"/>
          <w:szCs w:val="28"/>
          <w:shd w:val="clear" w:color="auto" w:fill="FFFFFF"/>
        </w:rPr>
      </w:pPr>
      <w:r w:rsidRPr="00C334B4">
        <w:rPr>
          <w:rFonts w:ascii="Times New Roman" w:hAnsi="Times New Roman"/>
          <w:color w:val="000000"/>
          <w:sz w:val="28"/>
          <w:szCs w:val="28"/>
        </w:rPr>
        <w:t>«- </w:t>
      </w:r>
      <w:r w:rsidRPr="00C334B4">
        <w:rPr>
          <w:rFonts w:ascii="Times New Roman" w:hAnsi="Times New Roman"/>
          <w:color w:val="000000"/>
          <w:sz w:val="28"/>
          <w:szCs w:val="28"/>
          <w:shd w:val="clear" w:color="auto" w:fill="FFFFFF"/>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4F3B75" w:rsidRPr="00C334B4" w:rsidRDefault="004F3B75" w:rsidP="00AB7C1A">
      <w:pPr>
        <w:spacing w:after="0" w:line="240" w:lineRule="auto"/>
        <w:ind w:firstLine="851"/>
        <w:jc w:val="both"/>
        <w:rPr>
          <w:rFonts w:ascii="Times New Roman" w:hAnsi="Times New Roman"/>
          <w:color w:val="000000"/>
          <w:sz w:val="28"/>
          <w:szCs w:val="28"/>
          <w:shd w:val="clear" w:color="auto" w:fill="FFFFFF"/>
        </w:rPr>
      </w:pPr>
      <w:r w:rsidRPr="00C334B4">
        <w:rPr>
          <w:rFonts w:ascii="Times New Roman" w:hAnsi="Times New Roman"/>
          <w:color w:val="000000"/>
          <w:sz w:val="28"/>
          <w:szCs w:val="28"/>
          <w:shd w:val="clear" w:color="auto" w:fill="FFFFFF"/>
        </w:rPr>
        <w:t>4) пункт 2.7 приложения к постановлению изложить в следующей редакции: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color w:val="22272F"/>
          <w:sz w:val="28"/>
          <w:szCs w:val="28"/>
          <w:shd w:val="clear" w:color="auto" w:fill="FFFFFF"/>
        </w:rPr>
        <w:t>«</w:t>
      </w:r>
      <w:r w:rsidRPr="00AB7C1A">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2.7.1. Исчерпывающий перечень документов, необходимых для предоставления муниципальной услуги, подлежащих представлению заявителем:</w:t>
      </w:r>
    </w:p>
    <w:p w:rsidR="004F3B75" w:rsidRPr="00AB7C1A" w:rsidRDefault="004F3B75" w:rsidP="00AB7C1A">
      <w:pPr>
        <w:spacing w:after="0" w:line="240" w:lineRule="auto"/>
        <w:ind w:firstLine="851"/>
        <w:jc w:val="both"/>
        <w:rPr>
          <w:rFonts w:ascii="Times New Roman" w:hAnsi="Times New Roman"/>
          <w:color w:val="22272F"/>
          <w:sz w:val="28"/>
          <w:szCs w:val="28"/>
        </w:rPr>
      </w:pPr>
      <w:r w:rsidRPr="00AB7C1A">
        <w:rPr>
          <w:rFonts w:ascii="Times New Roman" w:hAnsi="Times New Roman"/>
          <w:color w:val="22272F"/>
          <w:sz w:val="28"/>
          <w:szCs w:val="28"/>
        </w:rPr>
        <w:t>а) </w:t>
      </w:r>
      <w:r w:rsidRPr="00AB7C1A">
        <w:rPr>
          <w:rFonts w:ascii="Times New Roman" w:hAnsi="Times New Roman"/>
          <w:sz w:val="28"/>
          <w:szCs w:val="28"/>
        </w:rPr>
        <w:t>заявление о предоставлении муниципальной услуги по форме, утвержденной </w:t>
      </w:r>
      <w:hyperlink r:id="rId9" w:anchor="/document/70865886/entry/0" w:history="1">
        <w:r w:rsidRPr="00AB7C1A">
          <w:rPr>
            <w:rStyle w:val="Hyperlink"/>
            <w:rFonts w:ascii="Times New Roman" w:hAnsi="Times New Roman"/>
            <w:color w:val="auto"/>
            <w:sz w:val="28"/>
            <w:szCs w:val="28"/>
          </w:rPr>
          <w:t>Приказом</w:t>
        </w:r>
      </w:hyperlink>
      <w:r w:rsidRPr="00AB7C1A">
        <w:rPr>
          <w:rFonts w:ascii="Times New Roman" w:hAnsi="Times New Roman"/>
          <w:sz w:val="28"/>
          <w:szCs w:val="28"/>
        </w:rPr>
        <w:t xml:space="preserve">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или направляется в уполномоченный орган заявителем по его выбору лично или посредством почтовой связи на бумажномносителе либо в форме электронных документов с использованием информационно-телекоммуникационной </w:t>
      </w:r>
      <w:r w:rsidRPr="00AB7C1A">
        <w:rPr>
          <w:rFonts w:ascii="Times New Roman" w:hAnsi="Times New Roman"/>
          <w:color w:val="22272F"/>
          <w:sz w:val="28"/>
          <w:szCs w:val="28"/>
        </w:rPr>
        <w:t>сети «Интернет» с соблюдением установленных порядка и способов подачи таких заявлений).</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color w:val="22272F"/>
          <w:sz w:val="28"/>
          <w:szCs w:val="28"/>
        </w:rPr>
        <w:t xml:space="preserve">Заявление в форме электронного документа подписывается электронной подписью </w:t>
      </w:r>
      <w:r w:rsidRPr="00AB7C1A">
        <w:rPr>
          <w:rFonts w:ascii="Times New Roman" w:hAnsi="Times New Roman"/>
          <w:sz w:val="28"/>
          <w:szCs w:val="28"/>
        </w:rPr>
        <w:t>заявителя либо представителя заявителя, вид которой определяется в соответствии с </w:t>
      </w:r>
      <w:hyperlink r:id="rId10" w:anchor="/document/12177515/entry/21102" w:history="1">
        <w:r w:rsidRPr="003C5498">
          <w:rPr>
            <w:rStyle w:val="Hyperlink"/>
            <w:rFonts w:ascii="Times New Roman" w:hAnsi="Times New Roman"/>
            <w:color w:val="auto"/>
            <w:sz w:val="28"/>
            <w:szCs w:val="28"/>
            <w:u w:val="none"/>
          </w:rPr>
          <w:t>частью 2 статьи 21.1</w:t>
        </w:r>
      </w:hyperlink>
      <w:r w:rsidRPr="00AB7C1A">
        <w:rPr>
          <w:rFonts w:ascii="Times New Roman" w:hAnsi="Times New Roman"/>
          <w:sz w:val="28"/>
          <w:szCs w:val="28"/>
        </w:rPr>
        <w:t> Федерального закона от 27 июля 2010 года № 210-ФЗ «Об организации предоставления государственных и муниципальных услуг».</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F3B75" w:rsidRPr="00AB7C1A" w:rsidRDefault="004F3B75" w:rsidP="00AB7C1A">
      <w:pPr>
        <w:spacing w:after="0" w:line="240" w:lineRule="auto"/>
        <w:ind w:firstLine="851"/>
        <w:jc w:val="both"/>
        <w:rPr>
          <w:rFonts w:ascii="Times New Roman" w:hAnsi="Times New Roman"/>
          <w:color w:val="22272F"/>
          <w:sz w:val="28"/>
          <w:szCs w:val="28"/>
        </w:rPr>
      </w:pPr>
      <w:r w:rsidRPr="00AB7C1A">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1" w:history="1">
        <w:r w:rsidRPr="00AB7C1A">
          <w:rPr>
            <w:rStyle w:val="Hyperlink"/>
            <w:rFonts w:ascii="Times New Roman" w:hAnsi="Times New Roman"/>
            <w:color w:val="auto"/>
            <w:sz w:val="28"/>
            <w:szCs w:val="28"/>
          </w:rPr>
          <w:t>статьей 35</w:t>
        </w:r>
      </w:hyperlink>
      <w:r w:rsidRPr="00AB7C1A">
        <w:rPr>
          <w:rFonts w:ascii="Times New Roman" w:hAnsi="Times New Roman"/>
          <w:sz w:val="28"/>
          <w:szCs w:val="28"/>
        </w:rPr>
        <w:t xml:space="preserve"> или </w:t>
      </w:r>
      <w:hyperlink r:id="rId12" w:history="1">
        <w:r w:rsidRPr="00AB7C1A">
          <w:rPr>
            <w:rStyle w:val="Hyperlink"/>
            <w:rFonts w:ascii="Times New Roman" w:hAnsi="Times New Roman"/>
            <w:color w:val="auto"/>
            <w:sz w:val="28"/>
            <w:szCs w:val="28"/>
          </w:rPr>
          <w:t>статьей 42</w:t>
        </w:r>
      </w:hyperlink>
      <w:hyperlink r:id="rId13" w:history="1">
        <w:r w:rsidRPr="00AB7C1A">
          <w:rPr>
            <w:rStyle w:val="Hyperlink"/>
            <w:rFonts w:ascii="Times New Roman" w:hAnsi="Times New Roman"/>
            <w:color w:val="auto"/>
            <w:sz w:val="28"/>
            <w:szCs w:val="28"/>
          </w:rPr>
          <w:t> 3</w:t>
        </w:r>
      </w:hyperlink>
      <w:r w:rsidRPr="00AB7C1A">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г) копия документа, предусмотренного статьей 35 или </w:t>
      </w:r>
      <w:hyperlink r:id="rId14" w:anchor="/document/12154874/entry/423" w:history="1">
        <w:r w:rsidRPr="00C334B4">
          <w:rPr>
            <w:rStyle w:val="Hyperlink"/>
            <w:rFonts w:ascii="Times New Roman" w:hAnsi="Times New Roman"/>
            <w:color w:val="000000"/>
            <w:sz w:val="28"/>
            <w:szCs w:val="28"/>
          </w:rPr>
          <w:t>статьей 42.3</w:t>
        </w:r>
      </w:hyperlink>
      <w:r w:rsidRPr="00C334B4">
        <w:rPr>
          <w:rFonts w:ascii="Times New Roman" w:hAnsi="Times New Roman"/>
          <w:color w:val="000000"/>
          <w:sz w:val="28"/>
          <w:szCs w:val="28"/>
        </w:rPr>
        <w:t>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4F3B75" w:rsidRPr="00AB7C1A" w:rsidRDefault="004F3B75" w:rsidP="00AB7C1A">
      <w:pPr>
        <w:spacing w:after="0" w:line="240" w:lineRule="auto"/>
        <w:ind w:firstLine="851"/>
        <w:jc w:val="both"/>
        <w:rPr>
          <w:rFonts w:ascii="Times New Roman" w:hAnsi="Times New Roman"/>
          <w:sz w:val="28"/>
          <w:szCs w:val="28"/>
        </w:rPr>
      </w:pPr>
      <w:r w:rsidRPr="00C334B4">
        <w:rPr>
          <w:rFonts w:ascii="Times New Roman" w:hAnsi="Times New Roman"/>
          <w:color w:val="000000"/>
          <w:sz w:val="28"/>
          <w:szCs w:val="28"/>
        </w:rPr>
        <w:t>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5" w:anchor="/document/12138258/entry/0" w:history="1">
        <w:r w:rsidRPr="003C5498">
          <w:rPr>
            <w:rStyle w:val="Hyperlink"/>
            <w:rFonts w:ascii="Times New Roman" w:hAnsi="Times New Roman"/>
            <w:color w:val="000000"/>
            <w:sz w:val="28"/>
            <w:szCs w:val="28"/>
            <w:u w:val="none"/>
          </w:rPr>
          <w:t>Градостроительным кодексом</w:t>
        </w:r>
      </w:hyperlink>
      <w:r w:rsidRPr="00C334B4">
        <w:rPr>
          <w:rFonts w:ascii="Times New Roman" w:hAnsi="Times New Roman"/>
          <w:color w:val="000000"/>
          <w:sz w:val="28"/>
          <w:szCs w:val="28"/>
        </w:rPr>
        <w:t> Российской Федерации для строительства которых получение разрешения на строительст</w:t>
      </w:r>
      <w:r w:rsidRPr="00AB7C1A">
        <w:rPr>
          <w:rFonts w:ascii="Times New Roman" w:hAnsi="Times New Roman"/>
          <w:sz w:val="28"/>
          <w:szCs w:val="28"/>
        </w:rPr>
        <w:t>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p w:rsidR="004F3B75" w:rsidRDefault="004F3B75" w:rsidP="00AB7C1A">
      <w:pPr>
        <w:pStyle w:val="msonormalcxspmiddle"/>
        <w:suppressAutoHyphens/>
        <w:spacing w:after="0" w:afterAutospacing="0"/>
        <w:ind w:firstLine="851"/>
        <w:contextualSpacing/>
        <w:jc w:val="both"/>
        <w:rPr>
          <w:sz w:val="28"/>
          <w:szCs w:val="28"/>
        </w:rPr>
      </w:pPr>
      <w:r w:rsidRPr="00AB7C1A">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6" w:history="1">
        <w:r w:rsidRPr="00AB7C1A">
          <w:rPr>
            <w:rStyle w:val="Hyperlink"/>
            <w:color w:val="auto"/>
            <w:sz w:val="28"/>
            <w:szCs w:val="28"/>
          </w:rPr>
          <w:t>квалифицированной электронной подписи</w:t>
        </w:r>
      </w:hyperlink>
      <w:r w:rsidRPr="00AB7C1A">
        <w:rPr>
          <w:sz w:val="28"/>
          <w:szCs w:val="28"/>
        </w:rPr>
        <w:t xml:space="preserve"> (в случае, если представитель заявителя действует на основании доверенности).</w:t>
      </w:r>
    </w:p>
    <w:p w:rsidR="004F3B75" w:rsidRPr="00AB7C1A" w:rsidRDefault="004F3B75" w:rsidP="00AB7C1A">
      <w:pPr>
        <w:pStyle w:val="msonormalcxspmiddle"/>
        <w:suppressAutoHyphens/>
        <w:spacing w:after="0" w:afterAutospacing="0"/>
        <w:ind w:firstLine="851"/>
        <w:contextualSpacing/>
        <w:jc w:val="both"/>
        <w:rPr>
          <w:sz w:val="28"/>
          <w:szCs w:val="28"/>
          <w:lang w:eastAsia="ar-SA"/>
        </w:rPr>
      </w:pPr>
      <w:r w:rsidRPr="00AB7C1A">
        <w:rPr>
          <w:sz w:val="28"/>
          <w:szCs w:val="28"/>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AB7C1A">
        <w:rPr>
          <w:sz w:val="28"/>
          <w:szCs w:val="28"/>
          <w:lang w:eastAsia="ar-SA"/>
        </w:rPr>
        <w:softHyphen/>
        <w:t>ударственных и муниципальных услуг.</w:t>
      </w:r>
    </w:p>
    <w:p w:rsidR="004F3B75" w:rsidRPr="00C334B4" w:rsidRDefault="004F3B75" w:rsidP="00AB7C1A">
      <w:pPr>
        <w:pStyle w:val="msonormalcxspmiddle"/>
        <w:suppressAutoHyphens/>
        <w:spacing w:after="0" w:afterAutospacing="0"/>
        <w:ind w:firstLine="851"/>
        <w:contextualSpacing/>
        <w:jc w:val="both"/>
        <w:rPr>
          <w:color w:val="000000"/>
          <w:sz w:val="28"/>
          <w:szCs w:val="28"/>
          <w:lang w:eastAsia="ar-SA"/>
        </w:rPr>
      </w:pPr>
      <w:r w:rsidRPr="00C334B4">
        <w:rPr>
          <w:color w:val="000000"/>
          <w:sz w:val="28"/>
          <w:szCs w:val="28"/>
        </w:rPr>
        <w:t>Срок приема и регистрации заявления и документов - 1 рабочий день.</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7" w:anchor="/document/12148555/entry/140118" w:history="1">
        <w:r w:rsidRPr="003C5498">
          <w:rPr>
            <w:rStyle w:val="Hyperlink"/>
            <w:rFonts w:ascii="Times New Roman" w:hAnsi="Times New Roman"/>
            <w:color w:val="000000"/>
            <w:sz w:val="28"/>
            <w:szCs w:val="28"/>
            <w:u w:val="none"/>
          </w:rPr>
          <w:t>частью 18 статьи 14.1</w:t>
        </w:r>
      </w:hyperlink>
      <w:r w:rsidRPr="00C334B4">
        <w:rPr>
          <w:rFonts w:ascii="Times New Roman" w:hAnsi="Times New Roman"/>
          <w:color w:val="000000"/>
          <w:sz w:val="28"/>
          <w:szCs w:val="28"/>
        </w:rPr>
        <w:t> Федерального закона от 27 июля 2006 года № 149-ФЗ «Об информации, информационных технологиях и о защите информации.</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Перечень документов, необходимых для предоставления муниципальной услуги, является исчерпывающим.</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В бумажном виде форма заявления может быть получена заявителем непосредственно в уполномоченном органе или МФЦ.</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Копии документов, указанных в пункте 2.7.1 настоящего Регламента представляются вместе с подлинниками, которые после сверки возвращаются заявителю.</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В случае невозможности предоставления подлинников, предоставляются нотариально заверенные копии.</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F3B75" w:rsidRPr="00C334B4" w:rsidRDefault="004F3B75" w:rsidP="00AB7C1A">
      <w:pPr>
        <w:spacing w:after="0" w:line="240" w:lineRule="auto"/>
        <w:ind w:firstLine="851"/>
        <w:jc w:val="both"/>
        <w:rPr>
          <w:rFonts w:ascii="Times New Roman" w:hAnsi="Times New Roman"/>
          <w:color w:val="000000"/>
          <w:sz w:val="28"/>
          <w:szCs w:val="28"/>
          <w:shd w:val="clear" w:color="auto" w:fill="FFFFFF"/>
        </w:rPr>
      </w:pPr>
      <w:r w:rsidRPr="00C334B4">
        <w:rPr>
          <w:rFonts w:ascii="Times New Roman" w:hAnsi="Times New Roman"/>
          <w:color w:val="000000"/>
          <w:sz w:val="28"/>
          <w:szCs w:val="28"/>
          <w:shd w:val="clear" w:color="auto" w:fill="FFFFFF"/>
        </w:rPr>
        <w:t>5) пункт 2.8 приложения к постановлению изложить в следующей редакции:</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shd w:val="clear" w:color="auto" w:fill="FFFFFF"/>
        </w:rPr>
        <w:t>«</w:t>
      </w:r>
      <w:r w:rsidRPr="00C334B4">
        <w:rPr>
          <w:rFonts w:ascii="Times New Roman" w:hAnsi="Times New Roman"/>
          <w:color w:val="000000"/>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F3B75" w:rsidRPr="00C334B4" w:rsidRDefault="004F3B75" w:rsidP="00AB7C1A">
      <w:pPr>
        <w:spacing w:after="0" w:line="240" w:lineRule="auto"/>
        <w:ind w:firstLine="851"/>
        <w:jc w:val="both"/>
        <w:rPr>
          <w:rFonts w:ascii="Times New Roman" w:hAnsi="Times New Roman"/>
          <w:color w:val="000000"/>
          <w:sz w:val="28"/>
          <w:szCs w:val="28"/>
          <w:shd w:val="clear" w:color="auto" w:fill="FFFFFF"/>
        </w:rPr>
      </w:pPr>
      <w:r w:rsidRPr="00C334B4">
        <w:rPr>
          <w:rFonts w:ascii="Times New Roman" w:hAnsi="Times New Roman"/>
          <w:color w:val="000000"/>
          <w:sz w:val="28"/>
          <w:szCs w:val="28"/>
          <w:shd w:val="clear" w:color="auto" w:fill="FFFFFF"/>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F3B75" w:rsidRPr="00AB7C1A" w:rsidRDefault="004F3B75" w:rsidP="00AB7C1A">
      <w:pPr>
        <w:spacing w:after="0" w:line="240" w:lineRule="auto"/>
        <w:ind w:firstLine="851"/>
        <w:jc w:val="both"/>
        <w:rPr>
          <w:rFonts w:ascii="Times New Roman" w:hAnsi="Times New Roman"/>
          <w:sz w:val="28"/>
          <w:szCs w:val="28"/>
        </w:rPr>
      </w:pPr>
      <w:r w:rsidRPr="00C334B4">
        <w:rPr>
          <w:rFonts w:ascii="Times New Roman" w:hAnsi="Times New Roman"/>
          <w:color w:val="000000"/>
          <w:sz w:val="28"/>
          <w:szCs w:val="28"/>
        </w:rPr>
        <w:t>а) правоустанавливающие и (или) правоудостоверяющие</w:t>
      </w:r>
      <w:r w:rsidRPr="00AB7C1A">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8" w:history="1">
        <w:r w:rsidRPr="00AB7C1A">
          <w:rPr>
            <w:rStyle w:val="Hyperlink"/>
            <w:rFonts w:ascii="Times New Roman" w:hAnsi="Times New Roman"/>
            <w:color w:val="auto"/>
            <w:sz w:val="28"/>
            <w:szCs w:val="28"/>
          </w:rPr>
          <w:t>Градостроительным кодексом</w:t>
        </w:r>
      </w:hyperlink>
      <w:r w:rsidRPr="00AB7C1A">
        <w:rPr>
          <w:rFonts w:ascii="Times New Roman"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3B75" w:rsidRPr="00AB7C1A" w:rsidRDefault="004F3B75" w:rsidP="00AB7C1A">
      <w:pPr>
        <w:spacing w:after="0" w:line="240" w:lineRule="auto"/>
        <w:ind w:firstLine="851"/>
        <w:jc w:val="both"/>
        <w:rPr>
          <w:rFonts w:ascii="Times New Roman" w:hAnsi="Times New Roman"/>
          <w:sz w:val="28"/>
          <w:szCs w:val="28"/>
        </w:rPr>
      </w:pPr>
      <w:bookmarkStart w:id="0" w:name="sub_1343"/>
      <w:r w:rsidRPr="00AB7C1A">
        <w:rPr>
          <w:rFonts w:ascii="Times New Roman" w:hAnsi="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9" w:history="1">
        <w:r w:rsidRPr="00AB7C1A">
          <w:rPr>
            <w:rStyle w:val="Hyperlink"/>
            <w:rFonts w:ascii="Times New Roman" w:hAnsi="Times New Roman"/>
            <w:color w:val="auto"/>
            <w:sz w:val="28"/>
            <w:szCs w:val="28"/>
          </w:rPr>
          <w:t>Градостроительным кодексом</w:t>
        </w:r>
      </w:hyperlink>
      <w:r w:rsidRPr="00AB7C1A">
        <w:rPr>
          <w:rFonts w:ascii="Times New Roman"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F3B75" w:rsidRPr="00AB7C1A" w:rsidRDefault="004F3B75" w:rsidP="00AB7C1A">
      <w:pPr>
        <w:spacing w:after="0" w:line="240" w:lineRule="auto"/>
        <w:ind w:firstLine="851"/>
        <w:jc w:val="both"/>
        <w:rPr>
          <w:rFonts w:ascii="Times New Roman" w:hAnsi="Times New Roman"/>
          <w:sz w:val="28"/>
          <w:szCs w:val="28"/>
        </w:rPr>
      </w:pPr>
      <w:bookmarkStart w:id="1" w:name="sub_1344"/>
      <w:bookmarkEnd w:id="0"/>
      <w:r w:rsidRPr="00AB7C1A">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3B75" w:rsidRPr="00AB7C1A" w:rsidRDefault="004F3B75" w:rsidP="00AB7C1A">
      <w:pPr>
        <w:spacing w:after="0" w:line="240" w:lineRule="auto"/>
        <w:ind w:firstLine="851"/>
        <w:jc w:val="both"/>
        <w:rPr>
          <w:rFonts w:ascii="Times New Roman" w:hAnsi="Times New Roman"/>
          <w:sz w:val="28"/>
          <w:szCs w:val="28"/>
        </w:rPr>
      </w:pPr>
      <w:bookmarkStart w:id="2" w:name="sub_1345"/>
      <w:bookmarkEnd w:id="1"/>
      <w:r w:rsidRPr="00AB7C1A">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2"/>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0" w:anchor="/document/12177515/entry/21102" w:history="1">
        <w:r w:rsidRPr="00AB7C1A">
          <w:rPr>
            <w:rStyle w:val="Hyperlink"/>
            <w:rFonts w:ascii="Times New Roman" w:hAnsi="Times New Roman"/>
            <w:color w:val="auto"/>
            <w:sz w:val="28"/>
            <w:szCs w:val="28"/>
          </w:rPr>
          <w:t>частью 2 статьи 21.1</w:t>
        </w:r>
      </w:hyperlink>
      <w:r w:rsidRPr="00AB7C1A">
        <w:rPr>
          <w:rFonts w:ascii="Times New Roman" w:hAnsi="Times New Roman"/>
          <w:sz w:val="28"/>
          <w:szCs w:val="28"/>
        </w:rPr>
        <w:t> Федерального закона от 27 июля 2010 года № 210-ФЗ «Об организации предоставления государственных и муниципальных услуг».</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21" w:anchor="/document/12148555/entry/140118" w:history="1">
        <w:r w:rsidRPr="00AB7C1A">
          <w:rPr>
            <w:rStyle w:val="Hyperlink"/>
            <w:rFonts w:ascii="Times New Roman" w:hAnsi="Times New Roman"/>
            <w:color w:val="auto"/>
            <w:sz w:val="28"/>
            <w:szCs w:val="28"/>
          </w:rPr>
          <w:t>частью 18 статьи 14.1</w:t>
        </w:r>
      </w:hyperlink>
      <w:r w:rsidRPr="00AB7C1A">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4F3B75" w:rsidRPr="00AB7C1A" w:rsidRDefault="004F3B75" w:rsidP="00AB7C1A">
      <w:pPr>
        <w:spacing w:after="0" w:line="240" w:lineRule="auto"/>
        <w:ind w:firstLine="851"/>
        <w:jc w:val="both"/>
        <w:rPr>
          <w:rFonts w:ascii="Times New Roman" w:hAnsi="Times New Roman"/>
          <w:kern w:val="3"/>
          <w:sz w:val="28"/>
          <w:szCs w:val="28"/>
          <w:lang w:eastAsia="zh-CN" w:bidi="hi-IN"/>
        </w:rPr>
      </w:pPr>
      <w:r w:rsidRPr="00AB7C1A">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4F3B75" w:rsidRPr="00AB7C1A" w:rsidRDefault="004F3B75" w:rsidP="00AB7C1A">
      <w:pPr>
        <w:spacing w:after="0" w:line="240" w:lineRule="auto"/>
        <w:ind w:firstLine="851"/>
        <w:jc w:val="both"/>
        <w:rPr>
          <w:rFonts w:ascii="Times New Roman" w:hAnsi="Times New Roman"/>
          <w:kern w:val="3"/>
          <w:sz w:val="28"/>
          <w:szCs w:val="28"/>
          <w:lang w:eastAsia="zh-CN" w:bidi="hi-IN"/>
        </w:rPr>
      </w:pPr>
      <w:r w:rsidRPr="00AB7C1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Pr="00C334B4">
        <w:rPr>
          <w:rFonts w:ascii="Times New Roman" w:hAnsi="Times New Roman"/>
          <w:color w:val="000000"/>
          <w:sz w:val="28"/>
          <w:szCs w:val="28"/>
        </w:rPr>
        <w:t>»;</w:t>
      </w:r>
    </w:p>
    <w:p w:rsidR="004F3B75" w:rsidRPr="00C334B4" w:rsidRDefault="004F3B75" w:rsidP="00AB7C1A">
      <w:pPr>
        <w:spacing w:after="0" w:line="240" w:lineRule="auto"/>
        <w:ind w:firstLine="851"/>
        <w:jc w:val="both"/>
        <w:rPr>
          <w:rFonts w:ascii="Times New Roman" w:hAnsi="Times New Roman"/>
          <w:color w:val="000000"/>
          <w:sz w:val="28"/>
          <w:szCs w:val="28"/>
        </w:rPr>
      </w:pPr>
      <w:r w:rsidRPr="00C334B4">
        <w:rPr>
          <w:rFonts w:ascii="Times New Roman" w:hAnsi="Times New Roman"/>
          <w:color w:val="000000"/>
          <w:sz w:val="28"/>
          <w:szCs w:val="28"/>
        </w:rPr>
        <w:t>6) абзац 18 пункта 2.9.8приложения к постановлению изложить в следующей редакции: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 w:anchor="/document/73560110/entry/0" w:history="1">
        <w:r w:rsidRPr="00AB7C1A">
          <w:rPr>
            <w:rStyle w:val="Hyperlink"/>
            <w:rFonts w:ascii="Times New Roman" w:hAnsi="Times New Roman"/>
            <w:color w:val="auto"/>
            <w:sz w:val="28"/>
            <w:szCs w:val="28"/>
          </w:rPr>
          <w:t>порядке</w:t>
        </w:r>
      </w:hyperlink>
      <w:r w:rsidRPr="00AB7C1A">
        <w:rPr>
          <w:rFonts w:ascii="Times New Roman" w:hAnsi="Times New Roman"/>
          <w:sz w:val="28"/>
          <w:szCs w:val="28"/>
        </w:rPr>
        <w:t>, определяемом Правительством Российской Федерации.»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 xml:space="preserve">7) пункт 2.9.10.1приложения к постановлению дополнить следующим абзацем: </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3" w:anchor="/document/12177515/entry/710" w:history="1">
        <w:r w:rsidRPr="00AB7C1A">
          <w:rPr>
            <w:rStyle w:val="Hyperlink"/>
            <w:rFonts w:ascii="Times New Roman" w:hAnsi="Times New Roman"/>
            <w:color w:val="auto"/>
            <w:sz w:val="28"/>
            <w:szCs w:val="28"/>
          </w:rPr>
          <w:t>частях 10</w:t>
        </w:r>
      </w:hyperlink>
      <w:r w:rsidRPr="00AB7C1A">
        <w:rPr>
          <w:rFonts w:ascii="Times New Roman" w:hAnsi="Times New Roman"/>
          <w:sz w:val="28"/>
          <w:szCs w:val="28"/>
        </w:rPr>
        <w:t> и </w:t>
      </w:r>
      <w:hyperlink r:id="rId24" w:anchor="/document/12177515/entry/711" w:history="1">
        <w:r w:rsidRPr="00AB7C1A">
          <w:rPr>
            <w:rStyle w:val="Hyperlink"/>
            <w:rFonts w:ascii="Times New Roman" w:hAnsi="Times New Roman"/>
            <w:color w:val="auto"/>
            <w:sz w:val="28"/>
            <w:szCs w:val="28"/>
          </w:rPr>
          <w:t>11 статьи 7</w:t>
        </w:r>
      </w:hyperlink>
      <w:r w:rsidRPr="00AB7C1A">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8) абзац 1 пункта 3.1.2 приложения к постановлению изложить в следующей редакции: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9) пункт 3.1.6 приложения к постановлению изложить в следующей редакции: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«3.1.6.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10) абзац 3 пункта 3.3.1.1 административного регламента изложить в следующей редакции:</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 xml:space="preserve">11) абзац 4 пункта 3.3.1.4 приложения к постановлению изложить в следующей редакции: </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«При выдаче документов должностное лицо МФЦ:</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F3B75" w:rsidRPr="00AB7C1A" w:rsidRDefault="004F3B75" w:rsidP="00AB7C1A">
      <w:pPr>
        <w:spacing w:after="0" w:line="240" w:lineRule="auto"/>
        <w:ind w:firstLine="851"/>
        <w:jc w:val="both"/>
        <w:rPr>
          <w:rFonts w:ascii="Times New Roman" w:hAnsi="Times New Roman"/>
          <w:sz w:val="28"/>
          <w:szCs w:val="28"/>
        </w:rPr>
      </w:pPr>
      <w:r w:rsidRPr="00AB7C1A">
        <w:rPr>
          <w:rFonts w:ascii="Times New Roman" w:hAnsi="Times New Roman"/>
          <w:sz w:val="28"/>
          <w:szCs w:val="28"/>
        </w:rPr>
        <w:t>- знакомит с содержанием документов и выдает их;</w:t>
      </w:r>
    </w:p>
    <w:p w:rsidR="004F3B75" w:rsidRDefault="004F3B75" w:rsidP="003C5498">
      <w:pPr>
        <w:spacing w:after="0" w:line="240" w:lineRule="auto"/>
        <w:ind w:firstLine="851"/>
        <w:jc w:val="both"/>
        <w:rPr>
          <w:rFonts w:ascii="Times New Roman" w:hAnsi="Times New Roman"/>
          <w:sz w:val="28"/>
          <w:szCs w:val="28"/>
          <w:shd w:val="clear" w:color="auto" w:fill="FFFFFF"/>
        </w:rPr>
      </w:pPr>
      <w:r w:rsidRPr="00AB7C1A">
        <w:rPr>
          <w:rFonts w:ascii="Times New Roman" w:hAnsi="Times New Roman"/>
          <w:sz w:val="28"/>
          <w:szCs w:val="28"/>
          <w:shd w:val="clear" w:color="auto" w:fill="FFFFFF"/>
        </w:rPr>
        <w:t>- в порядке, установленном </w:t>
      </w:r>
      <w:hyperlink r:id="rId25" w:anchor="/document/12148555/entry/1401" w:history="1">
        <w:r w:rsidRPr="00AB7C1A">
          <w:rPr>
            <w:rStyle w:val="Hyperlink"/>
            <w:rFonts w:ascii="Times New Roman" w:hAnsi="Times New Roman"/>
            <w:color w:val="auto"/>
            <w:sz w:val="28"/>
            <w:szCs w:val="28"/>
            <w:shd w:val="clear" w:color="auto" w:fill="FFFFFF"/>
          </w:rPr>
          <w:t>статьей 14.1</w:t>
        </w:r>
      </w:hyperlink>
      <w:r w:rsidRPr="00AB7C1A">
        <w:rPr>
          <w:rFonts w:ascii="Times New Roman" w:hAnsi="Times New Roman"/>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w:t>
      </w:r>
      <w:r>
        <w:rPr>
          <w:rFonts w:ascii="Times New Roman" w:hAnsi="Times New Roman"/>
          <w:sz w:val="28"/>
          <w:szCs w:val="28"/>
          <w:shd w:val="clear" w:color="auto" w:fill="FFFFFF"/>
        </w:rPr>
        <w:t>ограммно-технических комплексов</w:t>
      </w:r>
      <w:r w:rsidRPr="00AB7C1A">
        <w:rPr>
          <w:rFonts w:ascii="Times New Roman" w:hAnsi="Times New Roman"/>
          <w:sz w:val="28"/>
          <w:szCs w:val="28"/>
          <w:shd w:val="clear" w:color="auto" w:fill="FFFFFF"/>
        </w:rPr>
        <w:t>»;</w:t>
      </w:r>
    </w:p>
    <w:p w:rsidR="004F3B75" w:rsidRDefault="004F3B75" w:rsidP="003C5498">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4F3B75" w:rsidRPr="00AB7C1A" w:rsidRDefault="004F3B75" w:rsidP="003C5498">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AB7C1A">
        <w:rPr>
          <w:rFonts w:ascii="Times New Roman" w:hAnsi="Times New Roman"/>
          <w:sz w:val="28"/>
          <w:szCs w:val="28"/>
        </w:rPr>
        <w:t>. Постанов</w:t>
      </w:r>
      <w:r>
        <w:rPr>
          <w:rFonts w:ascii="Times New Roman" w:hAnsi="Times New Roman"/>
          <w:sz w:val="28"/>
          <w:szCs w:val="28"/>
        </w:rPr>
        <w:t>ление вступает в силу со дня</w:t>
      </w:r>
      <w:r w:rsidRPr="00AB7C1A">
        <w:rPr>
          <w:rFonts w:ascii="Times New Roman" w:hAnsi="Times New Roman"/>
          <w:sz w:val="28"/>
          <w:szCs w:val="28"/>
        </w:rPr>
        <w:t xml:space="preserve"> официального обнародования.</w:t>
      </w:r>
    </w:p>
    <w:p w:rsidR="004F3B75" w:rsidRPr="00AB7C1A" w:rsidRDefault="004F3B75" w:rsidP="007B1DE0">
      <w:pPr>
        <w:spacing w:after="0" w:line="240" w:lineRule="auto"/>
        <w:jc w:val="both"/>
        <w:rPr>
          <w:rFonts w:ascii="Times New Roman" w:hAnsi="Times New Roman"/>
          <w:sz w:val="28"/>
          <w:szCs w:val="28"/>
        </w:rPr>
      </w:pPr>
      <w:bookmarkStart w:id="3" w:name="_GoBack"/>
      <w:bookmarkEnd w:id="3"/>
    </w:p>
    <w:p w:rsidR="004F3B75" w:rsidRDefault="004F3B75" w:rsidP="007B1DE0">
      <w:pPr>
        <w:spacing w:after="0" w:line="240" w:lineRule="auto"/>
        <w:jc w:val="both"/>
        <w:rPr>
          <w:rFonts w:ascii="Times New Roman" w:hAnsi="Times New Roman"/>
          <w:sz w:val="28"/>
          <w:szCs w:val="28"/>
        </w:rPr>
      </w:pPr>
    </w:p>
    <w:p w:rsidR="004F3B75" w:rsidRDefault="004F3B75" w:rsidP="007B1DE0">
      <w:pPr>
        <w:spacing w:after="0" w:line="240" w:lineRule="auto"/>
        <w:jc w:val="both"/>
        <w:rPr>
          <w:rFonts w:ascii="Times New Roman" w:hAnsi="Times New Roman"/>
          <w:sz w:val="28"/>
          <w:szCs w:val="28"/>
        </w:rPr>
      </w:pPr>
    </w:p>
    <w:p w:rsidR="004F3B75" w:rsidRPr="00AB7C1A" w:rsidRDefault="004F3B75" w:rsidP="007B1DE0">
      <w:pPr>
        <w:spacing w:after="0" w:line="240" w:lineRule="auto"/>
        <w:jc w:val="both"/>
        <w:rPr>
          <w:rFonts w:ascii="Times New Roman" w:hAnsi="Times New Roman"/>
          <w:sz w:val="28"/>
          <w:szCs w:val="28"/>
        </w:rPr>
      </w:pPr>
      <w:r w:rsidRPr="00AB7C1A">
        <w:rPr>
          <w:rFonts w:ascii="Times New Roman" w:hAnsi="Times New Roman"/>
          <w:sz w:val="28"/>
          <w:szCs w:val="28"/>
        </w:rPr>
        <w:t>Глава Южного сельского поселения</w:t>
      </w:r>
    </w:p>
    <w:p w:rsidR="004F3B75" w:rsidRPr="00AB7C1A" w:rsidRDefault="004F3B75" w:rsidP="007B1DE0">
      <w:pPr>
        <w:spacing w:after="0" w:line="240" w:lineRule="auto"/>
        <w:jc w:val="both"/>
        <w:rPr>
          <w:rFonts w:ascii="Times New Roman" w:hAnsi="Times New Roman"/>
          <w:sz w:val="28"/>
          <w:szCs w:val="28"/>
        </w:rPr>
      </w:pPr>
      <w:r w:rsidRPr="00AB7C1A">
        <w:rPr>
          <w:rFonts w:ascii="Times New Roman" w:hAnsi="Times New Roman"/>
          <w:sz w:val="28"/>
          <w:szCs w:val="28"/>
        </w:rPr>
        <w:t>Крымскогорайона                                                                                 А.А. Ниниев</w:t>
      </w:r>
    </w:p>
    <w:p w:rsidR="004F3B75" w:rsidRPr="00AB7C1A" w:rsidRDefault="004F3B75" w:rsidP="007B1DE0">
      <w:pPr>
        <w:spacing w:after="0" w:line="240" w:lineRule="auto"/>
        <w:jc w:val="both"/>
        <w:rPr>
          <w:rFonts w:ascii="Times New Roman" w:hAnsi="Times New Roman"/>
          <w:sz w:val="28"/>
          <w:szCs w:val="28"/>
        </w:rPr>
      </w:pPr>
    </w:p>
    <w:p w:rsidR="004F3B75" w:rsidRPr="00AB7C1A" w:rsidRDefault="004F3B75" w:rsidP="007B1DE0">
      <w:pPr>
        <w:spacing w:after="0" w:line="240" w:lineRule="auto"/>
        <w:jc w:val="both"/>
        <w:rPr>
          <w:rFonts w:ascii="Times New Roman" w:hAnsi="Times New Roman"/>
          <w:sz w:val="28"/>
          <w:szCs w:val="28"/>
        </w:rPr>
      </w:pPr>
    </w:p>
    <w:p w:rsidR="004F3B75" w:rsidRPr="00AB7C1A" w:rsidRDefault="004F3B75" w:rsidP="007B1DE0">
      <w:pPr>
        <w:spacing w:after="0" w:line="240" w:lineRule="auto"/>
        <w:jc w:val="both"/>
        <w:rPr>
          <w:rFonts w:ascii="Times New Roman" w:hAnsi="Times New Roman"/>
          <w:sz w:val="28"/>
          <w:szCs w:val="28"/>
        </w:rPr>
      </w:pPr>
    </w:p>
    <w:sectPr w:rsidR="004F3B75" w:rsidRPr="00AB7C1A" w:rsidSect="00E8045E">
      <w:headerReference w:type="default" r:id="rId2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B75" w:rsidRDefault="004F3B75" w:rsidP="00C064FC">
      <w:pPr>
        <w:spacing w:after="0" w:line="240" w:lineRule="auto"/>
      </w:pPr>
      <w:r>
        <w:separator/>
      </w:r>
    </w:p>
  </w:endnote>
  <w:endnote w:type="continuationSeparator" w:id="1">
    <w:p w:rsidR="004F3B75" w:rsidRDefault="004F3B75"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B75" w:rsidRDefault="004F3B75" w:rsidP="00C064FC">
      <w:pPr>
        <w:spacing w:after="0" w:line="240" w:lineRule="auto"/>
      </w:pPr>
      <w:r>
        <w:separator/>
      </w:r>
    </w:p>
  </w:footnote>
  <w:footnote w:type="continuationSeparator" w:id="1">
    <w:p w:rsidR="004F3B75" w:rsidRDefault="004F3B75"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75" w:rsidRDefault="004F3B75">
    <w:pPr>
      <w:pStyle w:val="Header"/>
      <w:jc w:val="center"/>
    </w:pPr>
  </w:p>
  <w:p w:rsidR="004F3B75" w:rsidRPr="00446061" w:rsidRDefault="004F3B75">
    <w:pPr>
      <w:pStyle w:val="Header"/>
      <w:jc w:val="center"/>
      <w:rPr>
        <w:rFonts w:ascii="Times New Roman" w:hAnsi="Times New Roman"/>
      </w:rPr>
    </w:pPr>
    <w:r w:rsidRPr="00446061">
      <w:rPr>
        <w:rFonts w:ascii="Times New Roman" w:hAnsi="Times New Roman"/>
      </w:rPr>
      <w:fldChar w:fldCharType="begin"/>
    </w:r>
    <w:r w:rsidRPr="00446061">
      <w:rPr>
        <w:rFonts w:ascii="Times New Roman" w:hAnsi="Times New Roman"/>
      </w:rPr>
      <w:instrText>PAGE   \* MERGEFORMAT</w:instrText>
    </w:r>
    <w:r w:rsidRPr="00446061">
      <w:rPr>
        <w:rFonts w:ascii="Times New Roman" w:hAnsi="Times New Roman"/>
      </w:rPr>
      <w:fldChar w:fldCharType="separate"/>
    </w:r>
    <w:r>
      <w:rPr>
        <w:rFonts w:ascii="Times New Roman" w:hAnsi="Times New Roman"/>
        <w:noProof/>
      </w:rPr>
      <w:t>10</w:t>
    </w:r>
    <w:r w:rsidRPr="00446061">
      <w:rPr>
        <w:rFonts w:ascii="Times New Roman" w:hAnsi="Times New Roman"/>
      </w:rPr>
      <w:fldChar w:fldCharType="end"/>
    </w:r>
  </w:p>
  <w:p w:rsidR="004F3B75" w:rsidRDefault="004F3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55BE"/>
    <w:rsid w:val="000861A7"/>
    <w:rsid w:val="00090A6D"/>
    <w:rsid w:val="000966CE"/>
    <w:rsid w:val="000B08DC"/>
    <w:rsid w:val="000B4058"/>
    <w:rsid w:val="000B4786"/>
    <w:rsid w:val="000F1CF3"/>
    <w:rsid w:val="000F4D2A"/>
    <w:rsid w:val="00101D24"/>
    <w:rsid w:val="0010241E"/>
    <w:rsid w:val="00102557"/>
    <w:rsid w:val="00104699"/>
    <w:rsid w:val="00111F8E"/>
    <w:rsid w:val="00134130"/>
    <w:rsid w:val="001407A0"/>
    <w:rsid w:val="00141020"/>
    <w:rsid w:val="00146881"/>
    <w:rsid w:val="00160AAF"/>
    <w:rsid w:val="00163939"/>
    <w:rsid w:val="00165C04"/>
    <w:rsid w:val="0017151D"/>
    <w:rsid w:val="00173549"/>
    <w:rsid w:val="001748F1"/>
    <w:rsid w:val="001966F5"/>
    <w:rsid w:val="001A24A8"/>
    <w:rsid w:val="001B6790"/>
    <w:rsid w:val="001B7179"/>
    <w:rsid w:val="001C423D"/>
    <w:rsid w:val="001C6500"/>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368A0"/>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30F2"/>
    <w:rsid w:val="003B6400"/>
    <w:rsid w:val="003C12E5"/>
    <w:rsid w:val="003C1F3F"/>
    <w:rsid w:val="003C27EC"/>
    <w:rsid w:val="003C3303"/>
    <w:rsid w:val="003C5498"/>
    <w:rsid w:val="003D508D"/>
    <w:rsid w:val="003D559E"/>
    <w:rsid w:val="003E0C83"/>
    <w:rsid w:val="003E1582"/>
    <w:rsid w:val="003E2467"/>
    <w:rsid w:val="003F578D"/>
    <w:rsid w:val="0040313C"/>
    <w:rsid w:val="00407A1B"/>
    <w:rsid w:val="00415580"/>
    <w:rsid w:val="00423B48"/>
    <w:rsid w:val="00434487"/>
    <w:rsid w:val="00435A18"/>
    <w:rsid w:val="00440039"/>
    <w:rsid w:val="00440A0B"/>
    <w:rsid w:val="0044540E"/>
    <w:rsid w:val="00446061"/>
    <w:rsid w:val="004468D3"/>
    <w:rsid w:val="00455ABF"/>
    <w:rsid w:val="004607ED"/>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4F3B75"/>
    <w:rsid w:val="00505D64"/>
    <w:rsid w:val="00510BC9"/>
    <w:rsid w:val="00533C1D"/>
    <w:rsid w:val="00551AB9"/>
    <w:rsid w:val="00556213"/>
    <w:rsid w:val="00556456"/>
    <w:rsid w:val="0055699D"/>
    <w:rsid w:val="00556A86"/>
    <w:rsid w:val="0055792F"/>
    <w:rsid w:val="005579B5"/>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4454"/>
    <w:rsid w:val="00636715"/>
    <w:rsid w:val="00637E16"/>
    <w:rsid w:val="006443B3"/>
    <w:rsid w:val="0064574D"/>
    <w:rsid w:val="00651850"/>
    <w:rsid w:val="0065218B"/>
    <w:rsid w:val="00657F1B"/>
    <w:rsid w:val="006651C9"/>
    <w:rsid w:val="0066689B"/>
    <w:rsid w:val="006740D8"/>
    <w:rsid w:val="00674906"/>
    <w:rsid w:val="0067493F"/>
    <w:rsid w:val="00677209"/>
    <w:rsid w:val="00677405"/>
    <w:rsid w:val="00681284"/>
    <w:rsid w:val="00686658"/>
    <w:rsid w:val="00691193"/>
    <w:rsid w:val="006A587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2E5F"/>
    <w:rsid w:val="007C39F9"/>
    <w:rsid w:val="007D1CF3"/>
    <w:rsid w:val="007E7A61"/>
    <w:rsid w:val="007F53E9"/>
    <w:rsid w:val="008134B3"/>
    <w:rsid w:val="008173C5"/>
    <w:rsid w:val="00827149"/>
    <w:rsid w:val="00827BCB"/>
    <w:rsid w:val="00835826"/>
    <w:rsid w:val="0084656B"/>
    <w:rsid w:val="00853147"/>
    <w:rsid w:val="0085550A"/>
    <w:rsid w:val="00861650"/>
    <w:rsid w:val="008632B6"/>
    <w:rsid w:val="008706FD"/>
    <w:rsid w:val="00874BB0"/>
    <w:rsid w:val="0087724C"/>
    <w:rsid w:val="0088212B"/>
    <w:rsid w:val="00884E72"/>
    <w:rsid w:val="00886454"/>
    <w:rsid w:val="00894A6B"/>
    <w:rsid w:val="00894E85"/>
    <w:rsid w:val="00894F99"/>
    <w:rsid w:val="008A1D43"/>
    <w:rsid w:val="008C0672"/>
    <w:rsid w:val="008C43E6"/>
    <w:rsid w:val="008D462C"/>
    <w:rsid w:val="008D4901"/>
    <w:rsid w:val="008E4C3C"/>
    <w:rsid w:val="008E5422"/>
    <w:rsid w:val="008F0C6A"/>
    <w:rsid w:val="008F2275"/>
    <w:rsid w:val="008F64D4"/>
    <w:rsid w:val="00901F5B"/>
    <w:rsid w:val="00904D54"/>
    <w:rsid w:val="00915711"/>
    <w:rsid w:val="00915CD1"/>
    <w:rsid w:val="0091719D"/>
    <w:rsid w:val="00927D60"/>
    <w:rsid w:val="009316A2"/>
    <w:rsid w:val="00931BCE"/>
    <w:rsid w:val="0093274B"/>
    <w:rsid w:val="00932F3E"/>
    <w:rsid w:val="0093456A"/>
    <w:rsid w:val="00935EF9"/>
    <w:rsid w:val="00937388"/>
    <w:rsid w:val="00946511"/>
    <w:rsid w:val="0094656B"/>
    <w:rsid w:val="0094670A"/>
    <w:rsid w:val="00947D37"/>
    <w:rsid w:val="00947FCB"/>
    <w:rsid w:val="00954B73"/>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3912"/>
    <w:rsid w:val="00A64265"/>
    <w:rsid w:val="00A844D3"/>
    <w:rsid w:val="00A8490A"/>
    <w:rsid w:val="00A95F7A"/>
    <w:rsid w:val="00AA7676"/>
    <w:rsid w:val="00AB7C1A"/>
    <w:rsid w:val="00AC1125"/>
    <w:rsid w:val="00AC130B"/>
    <w:rsid w:val="00AC3AFE"/>
    <w:rsid w:val="00AD3DA4"/>
    <w:rsid w:val="00AD60B8"/>
    <w:rsid w:val="00AD6CC3"/>
    <w:rsid w:val="00AE0093"/>
    <w:rsid w:val="00AE3371"/>
    <w:rsid w:val="00AE3B08"/>
    <w:rsid w:val="00AE3D6D"/>
    <w:rsid w:val="00B004F8"/>
    <w:rsid w:val="00B05316"/>
    <w:rsid w:val="00B063E4"/>
    <w:rsid w:val="00B1281B"/>
    <w:rsid w:val="00B1352E"/>
    <w:rsid w:val="00B13638"/>
    <w:rsid w:val="00B16441"/>
    <w:rsid w:val="00B3205E"/>
    <w:rsid w:val="00B47BAD"/>
    <w:rsid w:val="00B54D56"/>
    <w:rsid w:val="00B6121D"/>
    <w:rsid w:val="00B6550A"/>
    <w:rsid w:val="00B72076"/>
    <w:rsid w:val="00B7213C"/>
    <w:rsid w:val="00B72C1C"/>
    <w:rsid w:val="00B81D2E"/>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2FE7"/>
    <w:rsid w:val="00C23CFD"/>
    <w:rsid w:val="00C25B74"/>
    <w:rsid w:val="00C305EA"/>
    <w:rsid w:val="00C334B4"/>
    <w:rsid w:val="00C33CED"/>
    <w:rsid w:val="00C42826"/>
    <w:rsid w:val="00C6419D"/>
    <w:rsid w:val="00C66C18"/>
    <w:rsid w:val="00C70E0D"/>
    <w:rsid w:val="00C751AE"/>
    <w:rsid w:val="00C77E16"/>
    <w:rsid w:val="00C8495D"/>
    <w:rsid w:val="00C84F4D"/>
    <w:rsid w:val="00C85218"/>
    <w:rsid w:val="00C87F76"/>
    <w:rsid w:val="00C97EA3"/>
    <w:rsid w:val="00CB52C3"/>
    <w:rsid w:val="00CC14B4"/>
    <w:rsid w:val="00CC76FB"/>
    <w:rsid w:val="00CC770B"/>
    <w:rsid w:val="00CD5581"/>
    <w:rsid w:val="00CF67A4"/>
    <w:rsid w:val="00D108AB"/>
    <w:rsid w:val="00D16619"/>
    <w:rsid w:val="00D17534"/>
    <w:rsid w:val="00D2580F"/>
    <w:rsid w:val="00D258DF"/>
    <w:rsid w:val="00D3669B"/>
    <w:rsid w:val="00D41005"/>
    <w:rsid w:val="00D5424D"/>
    <w:rsid w:val="00D61BBF"/>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357B"/>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045E"/>
    <w:rsid w:val="00E847EB"/>
    <w:rsid w:val="00E8524E"/>
    <w:rsid w:val="00E9233E"/>
    <w:rsid w:val="00E95EDC"/>
    <w:rsid w:val="00EB3584"/>
    <w:rsid w:val="00EB5949"/>
    <w:rsid w:val="00EB6545"/>
    <w:rsid w:val="00EB699E"/>
    <w:rsid w:val="00ED00AA"/>
    <w:rsid w:val="00ED6635"/>
    <w:rsid w:val="00ED740A"/>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CC76FB"/>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4"/>
    </w:rPr>
  </w:style>
  <w:style w:type="character" w:customStyle="1" w:styleId="BodyText2Char1">
    <w:name w:val="Body Text 2 Char1"/>
    <w:basedOn w:val="DefaultParagraphFont"/>
    <w:link w:val="BodyText2"/>
    <w:uiPriority w:val="99"/>
    <w:semiHidden/>
    <w:locked/>
    <w:rsid w:val="00CC76FB"/>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6A5873"/>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6A5873"/>
    <w:rPr>
      <w:rFonts w:ascii="Courier New" w:hAnsi="Courier New"/>
      <w:sz w:val="20"/>
    </w:rPr>
  </w:style>
  <w:style w:type="character" w:customStyle="1" w:styleId="a1">
    <w:name w:val="Текст Знак"/>
    <w:uiPriority w:val="99"/>
    <w:semiHidden/>
    <w:locked/>
    <w:rsid w:val="00E8045E"/>
    <w:rPr>
      <w:rFonts w:ascii="Courier New" w:hAnsi="Courier New"/>
      <w:lang w:val="ru-RU" w:eastAsia="ru-RU"/>
    </w:rPr>
  </w:style>
  <w:style w:type="paragraph" w:customStyle="1" w:styleId="msonormalcxspmiddle">
    <w:name w:val="msonormalcxspmiddle"/>
    <w:basedOn w:val="Normal"/>
    <w:uiPriority w:val="99"/>
    <w:rsid w:val="00AB7C1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33789116">
      <w:marLeft w:val="0"/>
      <w:marRight w:val="0"/>
      <w:marTop w:val="0"/>
      <w:marBottom w:val="0"/>
      <w:divBdr>
        <w:top w:val="none" w:sz="0" w:space="0" w:color="auto"/>
        <w:left w:val="none" w:sz="0" w:space="0" w:color="auto"/>
        <w:bottom w:val="none" w:sz="0" w:space="0" w:color="auto"/>
        <w:right w:val="none" w:sz="0" w:space="0" w:color="auto"/>
      </w:divBdr>
    </w:div>
    <w:div w:id="1833789117">
      <w:marLeft w:val="0"/>
      <w:marRight w:val="0"/>
      <w:marTop w:val="0"/>
      <w:marBottom w:val="0"/>
      <w:divBdr>
        <w:top w:val="none" w:sz="0" w:space="0" w:color="auto"/>
        <w:left w:val="none" w:sz="0" w:space="0" w:color="auto"/>
        <w:bottom w:val="none" w:sz="0" w:space="0" w:color="auto"/>
        <w:right w:val="none" w:sz="0" w:space="0" w:color="auto"/>
      </w:divBdr>
      <w:divsChild>
        <w:div w:id="1833789114">
          <w:marLeft w:val="0"/>
          <w:marRight w:val="0"/>
          <w:marTop w:val="0"/>
          <w:marBottom w:val="0"/>
          <w:divBdr>
            <w:top w:val="none" w:sz="0" w:space="0" w:color="auto"/>
            <w:left w:val="none" w:sz="0" w:space="0" w:color="auto"/>
            <w:bottom w:val="none" w:sz="0" w:space="0" w:color="auto"/>
            <w:right w:val="none" w:sz="0" w:space="0" w:color="auto"/>
          </w:divBdr>
          <w:divsChild>
            <w:div w:id="1833789115">
              <w:marLeft w:val="0"/>
              <w:marRight w:val="0"/>
              <w:marTop w:val="0"/>
              <w:marBottom w:val="0"/>
              <w:divBdr>
                <w:top w:val="none" w:sz="0" w:space="0" w:color="auto"/>
                <w:left w:val="none" w:sz="0" w:space="0" w:color="auto"/>
                <w:bottom w:val="none" w:sz="0" w:space="0" w:color="auto"/>
                <w:right w:val="none" w:sz="0" w:space="0" w:color="auto"/>
              </w:divBdr>
              <w:divsChild>
                <w:div w:id="1833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9122">
      <w:marLeft w:val="0"/>
      <w:marRight w:val="0"/>
      <w:marTop w:val="0"/>
      <w:marBottom w:val="0"/>
      <w:divBdr>
        <w:top w:val="none" w:sz="0" w:space="0" w:color="auto"/>
        <w:left w:val="none" w:sz="0" w:space="0" w:color="auto"/>
        <w:bottom w:val="none" w:sz="0" w:space="0" w:color="auto"/>
        <w:right w:val="none" w:sz="0" w:space="0" w:color="auto"/>
      </w:divBdr>
    </w:div>
    <w:div w:id="1833789123">
      <w:marLeft w:val="0"/>
      <w:marRight w:val="0"/>
      <w:marTop w:val="0"/>
      <w:marBottom w:val="0"/>
      <w:divBdr>
        <w:top w:val="none" w:sz="0" w:space="0" w:color="auto"/>
        <w:left w:val="none" w:sz="0" w:space="0" w:color="auto"/>
        <w:bottom w:val="none" w:sz="0" w:space="0" w:color="auto"/>
        <w:right w:val="none" w:sz="0" w:space="0" w:color="auto"/>
      </w:divBdr>
    </w:div>
    <w:div w:id="1833789124">
      <w:marLeft w:val="0"/>
      <w:marRight w:val="0"/>
      <w:marTop w:val="0"/>
      <w:marBottom w:val="0"/>
      <w:divBdr>
        <w:top w:val="none" w:sz="0" w:space="0" w:color="auto"/>
        <w:left w:val="none" w:sz="0" w:space="0" w:color="auto"/>
        <w:bottom w:val="none" w:sz="0" w:space="0" w:color="auto"/>
        <w:right w:val="none" w:sz="0" w:space="0" w:color="auto"/>
      </w:divBdr>
      <w:divsChild>
        <w:div w:id="1833789120">
          <w:marLeft w:val="0"/>
          <w:marRight w:val="0"/>
          <w:marTop w:val="0"/>
          <w:marBottom w:val="0"/>
          <w:divBdr>
            <w:top w:val="none" w:sz="0" w:space="0" w:color="auto"/>
            <w:left w:val="none" w:sz="0" w:space="0" w:color="auto"/>
            <w:bottom w:val="none" w:sz="0" w:space="0" w:color="auto"/>
            <w:right w:val="none" w:sz="0" w:space="0" w:color="auto"/>
          </w:divBdr>
          <w:divsChild>
            <w:div w:id="1833789121">
              <w:marLeft w:val="0"/>
              <w:marRight w:val="0"/>
              <w:marTop w:val="0"/>
              <w:marBottom w:val="0"/>
              <w:divBdr>
                <w:top w:val="none" w:sz="0" w:space="0" w:color="auto"/>
                <w:left w:val="none" w:sz="0" w:space="0" w:color="auto"/>
                <w:bottom w:val="none" w:sz="0" w:space="0" w:color="auto"/>
                <w:right w:val="none" w:sz="0" w:space="0" w:color="auto"/>
              </w:divBdr>
              <w:divsChild>
                <w:div w:id="18337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9125">
      <w:marLeft w:val="0"/>
      <w:marRight w:val="0"/>
      <w:marTop w:val="0"/>
      <w:marBottom w:val="0"/>
      <w:divBdr>
        <w:top w:val="none" w:sz="0" w:space="0" w:color="auto"/>
        <w:left w:val="none" w:sz="0" w:space="0" w:color="auto"/>
        <w:bottom w:val="none" w:sz="0" w:space="0" w:color="auto"/>
        <w:right w:val="none" w:sz="0" w:space="0" w:color="auto"/>
      </w:divBdr>
    </w:div>
    <w:div w:id="1833789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garantf1://12054874.423/" TargetMode="External"/><Relationship Id="rId18" Type="http://schemas.openxmlformats.org/officeDocument/2006/relationships/hyperlink" Target="garantf1://12038258.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jpeg"/><Relationship Id="rId12" Type="http://schemas.openxmlformats.org/officeDocument/2006/relationships/hyperlink" Target="garantf1://12054874.423/" TargetMode="External"/><Relationship Id="rId17" Type="http://schemas.openxmlformats.org/officeDocument/2006/relationships/hyperlink" Target="http://municipal.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http://municipal.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74.35/"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10</Pages>
  <Words>3524</Words>
  <Characters>20088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9</cp:revision>
  <cp:lastPrinted>2019-01-09T09:16:00Z</cp:lastPrinted>
  <dcterms:created xsi:type="dcterms:W3CDTF">2021-01-31T10:43:00Z</dcterms:created>
  <dcterms:modified xsi:type="dcterms:W3CDTF">2021-02-24T13:34:00Z</dcterms:modified>
</cp:coreProperties>
</file>