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B64" w:rsidRDefault="00A05B64" w:rsidP="00A05B64">
      <w:pPr>
        <w:ind w:firstLine="0"/>
        <w:jc w:val="left"/>
        <w:rPr>
          <w:sz w:val="28"/>
          <w:szCs w:val="28"/>
        </w:rPr>
      </w:pPr>
      <w:bookmarkStart w:id="0" w:name="_Hlk523382009"/>
      <w:r>
        <w:rPr>
          <w:sz w:val="28"/>
          <w:szCs w:val="28"/>
        </w:rPr>
        <w:t>проект</w:t>
      </w:r>
    </w:p>
    <w:p w:rsidR="00A05B64" w:rsidRDefault="00A05B64" w:rsidP="00A05B64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2" name="Рисунок 2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B64" w:rsidRDefault="00A05B64" w:rsidP="00A05B64">
      <w:pPr>
        <w:ind w:firstLine="0"/>
        <w:rPr>
          <w:sz w:val="16"/>
          <w:szCs w:val="16"/>
        </w:rPr>
      </w:pPr>
    </w:p>
    <w:p w:rsidR="00A05B64" w:rsidRDefault="00A05B64" w:rsidP="00A05B64">
      <w:pPr>
        <w:ind w:right="-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ЮЖНОГО СЕЛЬСКОГО ПОСЕЛЕНИЯ КРЫМСКОГО РАЙОНА</w:t>
      </w:r>
    </w:p>
    <w:p w:rsidR="00A05B64" w:rsidRDefault="00A05B64" w:rsidP="00A05B6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A05B64" w:rsidRDefault="00A05B64" w:rsidP="00A05B6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A05B64" w:rsidRDefault="00A05B64" w:rsidP="00A05B6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A05B64" w:rsidRDefault="00A05B64" w:rsidP="00A05B6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1276C2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№ </w:t>
      </w:r>
      <w:r w:rsidR="001276C2">
        <w:rPr>
          <w:rFonts w:ascii="Times New Roman" w:hAnsi="Times New Roman"/>
        </w:rPr>
        <w:t>____</w:t>
      </w:r>
    </w:p>
    <w:p w:rsidR="00A05B64" w:rsidRDefault="00A05B64" w:rsidP="00A05B64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поселок Южный</w:t>
      </w:r>
    </w:p>
    <w:bookmarkEnd w:id="0"/>
    <w:p w:rsidR="00EA6045" w:rsidRDefault="00EA6045" w:rsidP="00A05B64">
      <w:pPr>
        <w:pStyle w:val="1"/>
        <w:jc w:val="left"/>
        <w:rPr>
          <w:rFonts w:eastAsiaTheme="minorEastAsia"/>
        </w:rPr>
      </w:pPr>
    </w:p>
    <w:p w:rsidR="00EA6045" w:rsidRDefault="00EA6045" w:rsidP="00F24B5F">
      <w:pPr>
        <w:pStyle w:val="1"/>
        <w:spacing w:before="0" w:after="0"/>
        <w:rPr>
          <w:rFonts w:eastAsiaTheme="minorEastAsia"/>
        </w:rPr>
      </w:pPr>
    </w:p>
    <w:p w:rsidR="00EA6045" w:rsidRPr="00A05B64" w:rsidRDefault="00EA6045" w:rsidP="00F24B5F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 w:rsidRPr="00A05B64">
        <w:rPr>
          <w:rFonts w:ascii="Times New Roman" w:eastAsiaTheme="minorEastAsia" w:hAnsi="Times New Roman" w:cs="Times New Roman"/>
          <w:sz w:val="28"/>
          <w:szCs w:val="28"/>
        </w:rPr>
        <w:t xml:space="preserve">Об утверждении Порядка осуществления контроля </w:t>
      </w:r>
    </w:p>
    <w:p w:rsidR="00EA6045" w:rsidRPr="00A05B64" w:rsidRDefault="00EA6045" w:rsidP="00F24B5F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 w:rsidRPr="00A05B64">
        <w:rPr>
          <w:rFonts w:ascii="Times New Roman" w:eastAsiaTheme="minorEastAsia" w:hAnsi="Times New Roman" w:cs="Times New Roman"/>
          <w:sz w:val="28"/>
          <w:szCs w:val="28"/>
        </w:rPr>
        <w:t xml:space="preserve">за деятельностью муниципальных бюджетных и казенных учреждений  </w:t>
      </w:r>
    </w:p>
    <w:p w:rsidR="00EA6045" w:rsidRPr="00A05B64" w:rsidRDefault="006430B4" w:rsidP="00F24B5F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 w:rsidRPr="00A05B64">
        <w:rPr>
          <w:rFonts w:ascii="Times New Roman" w:eastAsiaTheme="minorEastAsia" w:hAnsi="Times New Roman" w:cs="Times New Roman"/>
          <w:sz w:val="28"/>
          <w:szCs w:val="28"/>
        </w:rPr>
        <w:t>Южного</w:t>
      </w:r>
      <w:r w:rsidR="00EA6045" w:rsidRPr="00A05B64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 Крымского района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A05B64" w:rsidRPr="00A05B64" w:rsidRDefault="00A05B64" w:rsidP="00EA6045">
      <w:pPr>
        <w:rPr>
          <w:rFonts w:ascii="Times New Roman" w:hAnsi="Times New Roman" w:cs="Times New Roman"/>
          <w:sz w:val="28"/>
          <w:szCs w:val="28"/>
        </w:rPr>
      </w:pP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05B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A05B64">
        <w:rPr>
          <w:rFonts w:ascii="Times New Roman" w:hAnsi="Times New Roman" w:cs="Times New Roman"/>
          <w:sz w:val="28"/>
          <w:szCs w:val="28"/>
        </w:rPr>
        <w:t xml:space="preserve"> от 12 января 1996 года N 7-ФЗ "О некоммерческих организациях", </w:t>
      </w:r>
      <w:hyperlink r:id="rId6" w:history="1">
        <w:r w:rsidRPr="00A05B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A05B64">
        <w:rPr>
          <w:rFonts w:ascii="Times New Roman" w:hAnsi="Times New Roman" w:cs="Times New Roman"/>
          <w:sz w:val="28"/>
          <w:szCs w:val="28"/>
        </w:rPr>
        <w:t xml:space="preserve"> от 08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 руководствуясь уставом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Южного</w:t>
      </w:r>
      <w:r w:rsidRPr="00A05B64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 и надзорным актом Крымской межрайонной прокуратуры, постановляю: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1. Утвердить Порядок осуществления контроля за деятельностью муниципальных бюджетных и казенных учреждений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Южного</w:t>
      </w:r>
      <w:r w:rsidRPr="00A05B6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>поселения  Крымского</w:t>
      </w:r>
      <w:proofErr w:type="gramEnd"/>
      <w:r w:rsidRPr="00A05B64">
        <w:rPr>
          <w:rFonts w:ascii="Times New Roman" w:hAnsi="Times New Roman" w:cs="Times New Roman"/>
          <w:sz w:val="28"/>
          <w:szCs w:val="28"/>
        </w:rPr>
        <w:t xml:space="preserve"> района (приложение).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2. Руководителям муниципальных бюджетных и казенных учреждений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Южног</w:t>
      </w:r>
      <w:r w:rsidRPr="00A05B64">
        <w:rPr>
          <w:rFonts w:ascii="Times New Roman" w:hAnsi="Times New Roman" w:cs="Times New Roman"/>
          <w:sz w:val="28"/>
          <w:szCs w:val="28"/>
        </w:rPr>
        <w:t xml:space="preserve">о сельского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>поселения  Крымского</w:t>
      </w:r>
      <w:proofErr w:type="gramEnd"/>
      <w:r w:rsidRPr="00A05B64">
        <w:rPr>
          <w:rFonts w:ascii="Times New Roman" w:hAnsi="Times New Roman" w:cs="Times New Roman"/>
          <w:sz w:val="28"/>
          <w:szCs w:val="28"/>
        </w:rPr>
        <w:t xml:space="preserve"> района обеспечить эффективное и рациональное использование финансовых средств бюджета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Южно</w:t>
      </w:r>
      <w:r w:rsidRPr="00A05B64">
        <w:rPr>
          <w:rFonts w:ascii="Times New Roman" w:hAnsi="Times New Roman" w:cs="Times New Roman"/>
          <w:sz w:val="28"/>
          <w:szCs w:val="28"/>
        </w:rPr>
        <w:t>го сельского поселения Крымского района и муниципального имущества для повышения доступности и качества предоставляемых муниципальных услуг.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3.  </w:t>
      </w:r>
      <w:r w:rsidR="00A05B64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Pr="00A05B6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05B64">
        <w:rPr>
          <w:rFonts w:ascii="Times New Roman" w:hAnsi="Times New Roman" w:cs="Times New Roman"/>
          <w:sz w:val="28"/>
          <w:szCs w:val="28"/>
        </w:rPr>
        <w:t>Южного</w:t>
      </w:r>
      <w:r w:rsidRPr="00A05B64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 (Ломова) обнародовать настоящее постановление в специально установленных местах </w:t>
      </w:r>
      <w:r w:rsidR="00E611D3">
        <w:rPr>
          <w:rFonts w:ascii="Times New Roman" w:hAnsi="Times New Roman" w:cs="Times New Roman"/>
          <w:sz w:val="28"/>
          <w:szCs w:val="28"/>
        </w:rPr>
        <w:t>и</w:t>
      </w:r>
      <w:bookmarkStart w:id="1" w:name="_GoBack"/>
      <w:bookmarkEnd w:id="1"/>
      <w:r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A05B64">
        <w:rPr>
          <w:rFonts w:ascii="Times New Roman" w:hAnsi="Times New Roman" w:cs="Times New Roman"/>
          <w:sz w:val="28"/>
          <w:szCs w:val="28"/>
        </w:rPr>
        <w:t>Южного</w:t>
      </w:r>
      <w:r w:rsidRPr="00A05B64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 в информационно-телекоммуникационной сети Интернет.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4. Контроль за выполнением настоящего постановления оставляю за собой.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5. Постановление вступает в силу со дня его официального обнародования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A05B64" w:rsidRPr="00751D7B" w:rsidRDefault="001276C2" w:rsidP="00A05B64">
      <w:pPr>
        <w:pStyle w:val="Textbody"/>
        <w:widowControl/>
        <w:spacing w:after="0"/>
        <w:rPr>
          <w:color w:val="000000"/>
          <w:sz w:val="28"/>
          <w:szCs w:val="28"/>
          <w:lang w:val="ru-RU"/>
        </w:rPr>
      </w:pPr>
      <w:bookmarkStart w:id="2" w:name="_Hlk523382133"/>
      <w:r>
        <w:rPr>
          <w:color w:val="000000"/>
          <w:sz w:val="28"/>
          <w:szCs w:val="28"/>
          <w:lang w:val="ru-RU"/>
        </w:rPr>
        <w:t>Глава</w:t>
      </w:r>
      <w:r w:rsidR="00A05B64" w:rsidRPr="00751D7B">
        <w:rPr>
          <w:color w:val="000000"/>
          <w:sz w:val="28"/>
          <w:szCs w:val="28"/>
        </w:rPr>
        <w:t xml:space="preserve"> </w:t>
      </w:r>
      <w:r w:rsidR="00A05B64" w:rsidRPr="00751D7B">
        <w:rPr>
          <w:color w:val="000000"/>
          <w:sz w:val="28"/>
          <w:szCs w:val="28"/>
          <w:lang w:val="ru-RU"/>
        </w:rPr>
        <w:t>Южного сельского поселения</w:t>
      </w:r>
    </w:p>
    <w:p w:rsidR="00A05B64" w:rsidRPr="00751D7B" w:rsidRDefault="00A05B64" w:rsidP="00A05B64">
      <w:pPr>
        <w:pStyle w:val="Textbody"/>
        <w:widowControl/>
        <w:spacing w:after="0"/>
        <w:rPr>
          <w:color w:val="000000"/>
          <w:sz w:val="28"/>
          <w:szCs w:val="28"/>
          <w:lang w:val="ru-RU"/>
        </w:rPr>
      </w:pPr>
      <w:r w:rsidRPr="00751D7B">
        <w:rPr>
          <w:color w:val="000000"/>
          <w:sz w:val="28"/>
          <w:szCs w:val="28"/>
          <w:lang w:val="ru-RU"/>
        </w:rPr>
        <w:t>Крымского района</w:t>
      </w:r>
      <w:r w:rsidRPr="00751D7B">
        <w:rPr>
          <w:color w:val="000000"/>
          <w:sz w:val="28"/>
          <w:szCs w:val="28"/>
          <w:lang w:val="ru-RU"/>
        </w:rPr>
        <w:tab/>
      </w:r>
      <w:r w:rsidRPr="00751D7B">
        <w:rPr>
          <w:color w:val="000000"/>
          <w:sz w:val="28"/>
          <w:szCs w:val="28"/>
          <w:lang w:val="ru-RU"/>
        </w:rPr>
        <w:tab/>
      </w:r>
      <w:r w:rsidRPr="00751D7B">
        <w:rPr>
          <w:color w:val="000000"/>
          <w:sz w:val="28"/>
          <w:szCs w:val="28"/>
          <w:lang w:val="ru-RU"/>
        </w:rPr>
        <w:tab/>
      </w:r>
      <w:r w:rsidRPr="00751D7B">
        <w:rPr>
          <w:color w:val="000000"/>
          <w:sz w:val="28"/>
          <w:szCs w:val="28"/>
          <w:lang w:val="ru-RU"/>
        </w:rPr>
        <w:tab/>
      </w:r>
      <w:r w:rsidRPr="00751D7B">
        <w:rPr>
          <w:color w:val="000000"/>
          <w:sz w:val="28"/>
          <w:szCs w:val="28"/>
          <w:lang w:val="ru-RU"/>
        </w:rPr>
        <w:tab/>
      </w:r>
      <w:r w:rsidRPr="00751D7B">
        <w:rPr>
          <w:color w:val="000000"/>
          <w:sz w:val="28"/>
          <w:szCs w:val="28"/>
          <w:lang w:val="ru-RU"/>
        </w:rPr>
        <w:tab/>
      </w:r>
      <w:r w:rsidRPr="00751D7B"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 xml:space="preserve">   </w:t>
      </w:r>
      <w:r w:rsidRPr="00751D7B">
        <w:rPr>
          <w:color w:val="000000"/>
          <w:sz w:val="28"/>
          <w:szCs w:val="28"/>
          <w:lang w:val="ru-RU"/>
        </w:rPr>
        <w:t>П.А. Прудников</w:t>
      </w:r>
    </w:p>
    <w:bookmarkEnd w:id="2"/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EA6045" w:rsidRDefault="00EA6045" w:rsidP="00EA60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5B64" w:rsidRDefault="00A05B64" w:rsidP="00EA60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5B64" w:rsidRDefault="00A05B64" w:rsidP="00EA60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5B64" w:rsidRDefault="00A05B64" w:rsidP="00EA60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5B64" w:rsidRDefault="00A05B64" w:rsidP="00EA60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5B64" w:rsidRDefault="00A05B64" w:rsidP="00EA60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5B64" w:rsidRDefault="00A05B64" w:rsidP="00EA60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5B64" w:rsidRDefault="00A05B64" w:rsidP="00EA60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5B64" w:rsidRDefault="00A05B64" w:rsidP="00EA60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5B64" w:rsidRDefault="00A05B64" w:rsidP="00EA60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5B64" w:rsidRDefault="00A05B64" w:rsidP="00EA60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5B64" w:rsidRDefault="00A05B64" w:rsidP="00EA60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5B64" w:rsidRDefault="00A05B64" w:rsidP="00EA60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5B64" w:rsidRDefault="00A05B64" w:rsidP="00EA60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5B64" w:rsidRDefault="00A05B64" w:rsidP="00EA60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5B64" w:rsidRDefault="00A05B64" w:rsidP="00EA60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5B64" w:rsidRDefault="00A05B64" w:rsidP="00EA60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5B64" w:rsidRDefault="00A05B64" w:rsidP="00EA60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5B64" w:rsidRDefault="00A05B64" w:rsidP="00EA60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5B64" w:rsidRPr="00A05B64" w:rsidRDefault="00A05B64" w:rsidP="00EA60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6045" w:rsidRPr="00A05B64" w:rsidRDefault="00EA6045" w:rsidP="00EA604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840"/>
      </w:tblGrid>
      <w:tr w:rsidR="00EA6045" w:rsidRPr="00A05B64" w:rsidTr="006A1C4C">
        <w:tc>
          <w:tcPr>
            <w:tcW w:w="4924" w:type="dxa"/>
          </w:tcPr>
          <w:p w:rsidR="00EA6045" w:rsidRPr="00A05B64" w:rsidRDefault="00EA6045" w:rsidP="006A1C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EA6045" w:rsidRPr="00A05B64" w:rsidRDefault="00EA6045" w:rsidP="006A1C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B6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A6045" w:rsidRPr="00A05B64" w:rsidRDefault="00EA6045" w:rsidP="006A1C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B6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A6045" w:rsidRPr="00A05B64" w:rsidRDefault="006430B4" w:rsidP="006A1C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Южного</w:t>
            </w:r>
            <w:r w:rsidR="00EA6045" w:rsidRPr="00A05B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  <w:p w:rsidR="00EA6045" w:rsidRPr="00A05B64" w:rsidRDefault="00EA6045" w:rsidP="006A1C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B64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</w:p>
          <w:p w:rsidR="00EA6045" w:rsidRPr="00A05B64" w:rsidRDefault="00EA6045" w:rsidP="006A1C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B64">
              <w:rPr>
                <w:rFonts w:ascii="Times New Roman" w:hAnsi="Times New Roman" w:cs="Times New Roman"/>
                <w:sz w:val="28"/>
                <w:szCs w:val="28"/>
              </w:rPr>
              <w:t>от ___________________ № _______</w:t>
            </w:r>
          </w:p>
        </w:tc>
      </w:tr>
    </w:tbl>
    <w:p w:rsidR="00EA6045" w:rsidRPr="00A05B64" w:rsidRDefault="00EA6045" w:rsidP="00A05B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6045" w:rsidRPr="00A05B64" w:rsidRDefault="00A05B64" w:rsidP="00A05B64">
      <w:pPr>
        <w:pStyle w:val="3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 w:rsidRPr="00A05B64">
        <w:rPr>
          <w:rFonts w:ascii="Times New Roman" w:eastAsiaTheme="minorEastAsia" w:hAnsi="Times New Roman" w:cs="Times New Roman"/>
          <w:sz w:val="28"/>
          <w:szCs w:val="28"/>
        </w:rPr>
        <w:t>ПОРЯДОК</w:t>
      </w:r>
    </w:p>
    <w:p w:rsidR="00EA6045" w:rsidRPr="00A05B64" w:rsidRDefault="00EA6045" w:rsidP="00A05B64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 w:rsidRPr="00A05B64">
        <w:rPr>
          <w:rFonts w:ascii="Times New Roman" w:eastAsiaTheme="minorEastAsia" w:hAnsi="Times New Roman" w:cs="Times New Roman"/>
          <w:sz w:val="28"/>
          <w:szCs w:val="28"/>
        </w:rPr>
        <w:t xml:space="preserve">осуществления контроля за деятельностью муниципальных бюджетных и казенных учреждений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Южно</w:t>
      </w:r>
      <w:r w:rsidRPr="00A05B64">
        <w:rPr>
          <w:rFonts w:ascii="Times New Roman" w:hAnsi="Times New Roman" w:cs="Times New Roman"/>
          <w:sz w:val="28"/>
          <w:szCs w:val="28"/>
        </w:rPr>
        <w:t xml:space="preserve">го сельского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>поселения  Крымского</w:t>
      </w:r>
      <w:proofErr w:type="gramEnd"/>
      <w:r w:rsidRPr="00A05B6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A6045" w:rsidRPr="00A05B64" w:rsidRDefault="00EA6045" w:rsidP="00EA6045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A05B64">
        <w:rPr>
          <w:rFonts w:ascii="Times New Roman" w:eastAsiaTheme="minorEastAsia" w:hAnsi="Times New Roman" w:cs="Times New Roman"/>
          <w:sz w:val="28"/>
          <w:szCs w:val="28"/>
        </w:rPr>
        <w:t>1. Общие положения.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общие принципы и требования по организации и осуществлению контроля за деятельностью муниципальных бюджетных и казенных учреждений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Южног</w:t>
      </w:r>
      <w:r w:rsidRPr="00A05B64">
        <w:rPr>
          <w:rFonts w:ascii="Times New Roman" w:hAnsi="Times New Roman" w:cs="Times New Roman"/>
          <w:sz w:val="28"/>
          <w:szCs w:val="28"/>
        </w:rPr>
        <w:t xml:space="preserve">о сельского поселения  Крымского района в целях определения законности, целевого характера, результативного и эффективного использования средств бюджета и имущества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 xml:space="preserve">, обеспечения прозрачности деятельности муниципальных бюджетных  и казенных учреждений, повышения доступности и качества муниципальных услуг при условии оптимизации расходов на их предоставление, развития материально-технической базы муниципальных бюджетных  и казенных учреждений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Южного</w:t>
      </w:r>
      <w:r w:rsidRPr="00A05B64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1.2. Контроль за деятельностью муниципальных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>бюджетных  и</w:t>
      </w:r>
      <w:proofErr w:type="gramEnd"/>
      <w:r w:rsidRPr="00A05B64">
        <w:rPr>
          <w:rFonts w:ascii="Times New Roman" w:hAnsi="Times New Roman" w:cs="Times New Roman"/>
          <w:sz w:val="28"/>
          <w:szCs w:val="28"/>
        </w:rPr>
        <w:t xml:space="preserve"> казенных учреждений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Южного</w:t>
      </w:r>
      <w:r w:rsidRPr="00A05B64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 (далее - учреждения) осуществляет администрация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Южного</w:t>
      </w:r>
      <w:r w:rsidRPr="00A05B64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района, выполняющая функции и полномочия учредителя указанных учреждений.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Контроль за деятельностью учреждений, связанный с использованием по назначению и сохранностью недвижимого имущества и особо ценного движимого имущества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Южног</w:t>
      </w:r>
      <w:r w:rsidRPr="00A05B64">
        <w:rPr>
          <w:rFonts w:ascii="Times New Roman" w:hAnsi="Times New Roman" w:cs="Times New Roman"/>
          <w:sz w:val="28"/>
          <w:szCs w:val="28"/>
        </w:rPr>
        <w:t xml:space="preserve">о сельского поселения  Крымского района, закрепленного за ними на праве оперативного управления или приобретенного за счет средств бюджета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осуществляют специалисты администрации</w:t>
      </w:r>
      <w:r w:rsidR="006430B4" w:rsidRPr="00A05B64">
        <w:rPr>
          <w:rFonts w:ascii="Times New Roman" w:hAnsi="Times New Roman" w:cs="Times New Roman"/>
          <w:sz w:val="28"/>
          <w:szCs w:val="28"/>
        </w:rPr>
        <w:t xml:space="preserve"> Южного</w:t>
      </w:r>
      <w:r w:rsidRPr="00A05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30B4" w:rsidRPr="00A05B64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Контроль за операциями с бюджетными средствами, получаемыми учреждением из средств местного бюджета, и средствами, получаемыми от приносящей доход деятельности;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выполнением учреждением плана финансово-хозяйственной деятельности;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за состоянием кредиторской задолженности бюджетного учреждения,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превышением предельно допустимого значения просроченной кредиторской задолженности бюджетного учреждения, а также дебиторской задолженности, нереальной к взысканию;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за соблюдением учреждением законодательства Российской Федерации и иных нормативных правовых актов Российской Федерации о размещении заказов для муниципальных нужд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lastRenderedPageBreak/>
        <w:t>- за формированием цен (тарифов) на платные услуги (работы), оказываемые учреждением потребителям;</w:t>
      </w:r>
    </w:p>
    <w:p w:rsidR="006430B4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за соответствием осуществляемой деятельности учреждением учредительным документам</w:t>
      </w:r>
      <w:r w:rsidR="006430B4" w:rsidRPr="00A05B64">
        <w:rPr>
          <w:rFonts w:ascii="Times New Roman" w:hAnsi="Times New Roman" w:cs="Times New Roman"/>
          <w:sz w:val="28"/>
          <w:szCs w:val="28"/>
        </w:rPr>
        <w:t>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 1.3. Положения настоящего Порядка не применяются при осуществлении: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полномочий по контролю в соответствии с </w:t>
      </w:r>
      <w:hyperlink r:id="rId7" w:history="1">
        <w:r w:rsidRPr="00A05B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A05B64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контроля за соблюдением трудового законодательства и иных нормативных правовых актов, содержащих нормы трудового права, в подведомственных муниципальных бюджетных и казенных учреждениях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1.4. Предметом контроля, проводимого в соответствии с настоящим Порядком, являются: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осуществление муниципальными бюджетными учреждениями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Южно</w:t>
      </w:r>
      <w:r w:rsidRPr="00A05B64">
        <w:rPr>
          <w:rFonts w:ascii="Times New Roman" w:hAnsi="Times New Roman" w:cs="Times New Roman"/>
          <w:sz w:val="28"/>
          <w:szCs w:val="28"/>
        </w:rPr>
        <w:t xml:space="preserve">го сельского поселения  Крымского района предусмотренных уставами учреждений основных видов деятельности, в том числе выполнение муниципального задания на оказание муниципальных услуг (выполнение работ), а также выполнение муниципальными бюджетными учреждениями плана финансово-хозяйственной деятельности в случае финансового обеспечения выполнения муниципального задания путем предоставления субсидий из бюджета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Южного</w:t>
      </w:r>
      <w:r w:rsidRPr="00A05B64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 в соответствии с </w:t>
      </w:r>
      <w:hyperlink r:id="rId8" w:history="1">
        <w:r w:rsidRPr="00A05B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1 статьи 78.1</w:t>
        </w:r>
      </w:hyperlink>
      <w:r w:rsidRPr="00A05B6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исполнение муниципальными бюджетными учреждениями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Южного</w:t>
      </w:r>
      <w:r w:rsidRPr="00A05B64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 бюджетной сметы в случае финансового обеспечения их деятельности на основании бюджетной сметы на период до осуществления финансового обеспечения выполнения муниципального задания путем предоставления субсидий из бюджета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866A4C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A05B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1 статьи 78.1</w:t>
        </w:r>
      </w:hyperlink>
      <w:r w:rsidRPr="00A05B6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осуществление муниципальными казенными учреждениями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Южно</w:t>
      </w:r>
      <w:r w:rsidRPr="00A05B64">
        <w:rPr>
          <w:rFonts w:ascii="Times New Roman" w:hAnsi="Times New Roman" w:cs="Times New Roman"/>
          <w:sz w:val="28"/>
          <w:szCs w:val="28"/>
        </w:rPr>
        <w:t xml:space="preserve">го сельского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>поселения  Крымского</w:t>
      </w:r>
      <w:proofErr w:type="gramEnd"/>
      <w:r w:rsidRPr="00A05B64">
        <w:rPr>
          <w:rFonts w:ascii="Times New Roman" w:hAnsi="Times New Roman" w:cs="Times New Roman"/>
          <w:sz w:val="28"/>
          <w:szCs w:val="28"/>
        </w:rPr>
        <w:t xml:space="preserve"> района предусмотренных уставами учреждений видов деятельности, в том числе оказание платных услуг (выполнение работ), а также выполнение этими учреждениями муниципального задания в случае его утверждения;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исполнение муниципальными казенными учреждениями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Южно</w:t>
      </w:r>
      <w:r w:rsidRPr="00A05B64">
        <w:rPr>
          <w:rFonts w:ascii="Times New Roman" w:hAnsi="Times New Roman" w:cs="Times New Roman"/>
          <w:sz w:val="28"/>
          <w:szCs w:val="28"/>
        </w:rPr>
        <w:t xml:space="preserve">го сельского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>поселения  Крымского</w:t>
      </w:r>
      <w:proofErr w:type="gramEnd"/>
      <w:r w:rsidRPr="00A05B64">
        <w:rPr>
          <w:rFonts w:ascii="Times New Roman" w:hAnsi="Times New Roman" w:cs="Times New Roman"/>
          <w:sz w:val="28"/>
          <w:szCs w:val="28"/>
        </w:rPr>
        <w:t xml:space="preserve"> района бюджетной сметы;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качество предоставления муниципальными бюджетными и казенными учреждениями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Южно</w:t>
      </w:r>
      <w:r w:rsidRPr="00A05B64">
        <w:rPr>
          <w:rFonts w:ascii="Times New Roman" w:hAnsi="Times New Roman" w:cs="Times New Roman"/>
          <w:sz w:val="28"/>
          <w:szCs w:val="28"/>
        </w:rPr>
        <w:t>го сельского поселени</w:t>
      </w:r>
      <w:r w:rsidR="00866A4C">
        <w:rPr>
          <w:rFonts w:ascii="Times New Roman" w:hAnsi="Times New Roman" w:cs="Times New Roman"/>
          <w:sz w:val="28"/>
          <w:szCs w:val="28"/>
        </w:rPr>
        <w:t xml:space="preserve">я </w:t>
      </w:r>
      <w:r w:rsidRPr="00A05B64">
        <w:rPr>
          <w:rFonts w:ascii="Times New Roman" w:hAnsi="Times New Roman" w:cs="Times New Roman"/>
          <w:sz w:val="28"/>
          <w:szCs w:val="28"/>
        </w:rPr>
        <w:t>Крымского района муниципальных услуг (выполнение работ);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осуществление муниципальными бюджетными и казенными учреждениями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Южно</w:t>
      </w:r>
      <w:r w:rsidRPr="00A05B64">
        <w:rPr>
          <w:rFonts w:ascii="Times New Roman" w:hAnsi="Times New Roman" w:cs="Times New Roman"/>
          <w:sz w:val="28"/>
          <w:szCs w:val="28"/>
        </w:rPr>
        <w:t xml:space="preserve">го сельского поселения  Крымского района </w:t>
      </w:r>
      <w:r w:rsidRPr="00A05B64">
        <w:rPr>
          <w:rFonts w:ascii="Times New Roman" w:hAnsi="Times New Roman" w:cs="Times New Roman"/>
          <w:sz w:val="28"/>
          <w:szCs w:val="28"/>
        </w:rPr>
        <w:lastRenderedPageBreak/>
        <w:t>деятельности, связанной с учетом имущества, находящегося у муниципального бюджетного и казенного учреждения на праве оперативного управления, его использованием и распоряжением, а также обеспечением его сохранности.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1.5. Контроль за деятельностью муниципальных бюджетных и казенных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 xml:space="preserve">учреждений 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Южно</w:t>
      </w:r>
      <w:r w:rsidRPr="00A05B64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A05B64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 осуществляется в соответствии с: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A05B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Бюджетным кодексом</w:t>
        </w:r>
      </w:hyperlink>
      <w:r w:rsidRPr="00A05B6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A05B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A05B64">
        <w:rPr>
          <w:rFonts w:ascii="Times New Roman" w:hAnsi="Times New Roman" w:cs="Times New Roman"/>
          <w:sz w:val="28"/>
          <w:szCs w:val="28"/>
        </w:rPr>
        <w:t xml:space="preserve"> от 12 января 1996 года N 7-ФЗ "О некоммерческих организациях";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A05B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A05B64">
        <w:rPr>
          <w:rFonts w:ascii="Times New Roman" w:hAnsi="Times New Roman" w:cs="Times New Roman"/>
          <w:sz w:val="28"/>
          <w:szCs w:val="28"/>
        </w:rPr>
        <w:t xml:space="preserve"> от 08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A05B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A05B64">
        <w:rPr>
          <w:rFonts w:ascii="Times New Roman" w:hAnsi="Times New Roman" w:cs="Times New Roman"/>
          <w:sz w:val="28"/>
          <w:szCs w:val="28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нужд";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законами и нормативными правовыми актами Российской Федерации, муниципальными правовыми актами администрации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</w:t>
      </w:r>
      <w:r w:rsidRPr="00A05B64">
        <w:rPr>
          <w:rFonts w:ascii="Times New Roman" w:hAnsi="Times New Roman" w:cs="Times New Roman"/>
          <w:sz w:val="28"/>
          <w:szCs w:val="28"/>
        </w:rPr>
        <w:t xml:space="preserve">ого сельского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>поселения  Крымского</w:t>
      </w:r>
      <w:proofErr w:type="gramEnd"/>
      <w:r w:rsidRPr="00A05B6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EA6045" w:rsidRPr="00A05B64" w:rsidRDefault="00EA6045" w:rsidP="00EA6045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A05B64">
        <w:rPr>
          <w:rFonts w:ascii="Times New Roman" w:eastAsiaTheme="minorEastAsia" w:hAnsi="Times New Roman" w:cs="Times New Roman"/>
          <w:sz w:val="28"/>
          <w:szCs w:val="28"/>
        </w:rPr>
        <w:t xml:space="preserve">2. Основные цели осуществления контроля за деятельностью муниципальных бюджетных и казенных учреждений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</w:t>
      </w:r>
      <w:r w:rsidRPr="00A05B64">
        <w:rPr>
          <w:rFonts w:ascii="Times New Roman" w:hAnsi="Times New Roman" w:cs="Times New Roman"/>
          <w:sz w:val="28"/>
          <w:szCs w:val="28"/>
        </w:rPr>
        <w:t xml:space="preserve">ого сельского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>поселения  Крымского</w:t>
      </w:r>
      <w:proofErr w:type="gramEnd"/>
      <w:r w:rsidRPr="00A05B6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2.1. Основными целями осуществления контроля являются: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оценка результатов деятельности муниципальных бюджетных и казенных учреждений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</w:t>
      </w:r>
      <w:r w:rsidRPr="00A05B64">
        <w:rPr>
          <w:rFonts w:ascii="Times New Roman" w:hAnsi="Times New Roman" w:cs="Times New Roman"/>
          <w:sz w:val="28"/>
          <w:szCs w:val="28"/>
        </w:rPr>
        <w:t>ого сельского поселения  Крымского района, выявление отклонений в деятельности учреждений, осуществление дополнительных видов деятельности при невыполнении (некачественном выполнении) основных видов деятельности, оказание муниципальными казенными учреждениями платных услуг (выполнение работ), не предусмотренных уставами и разработка рекомендаций по их устранению;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подтверждение соответствия качества предоставляемых муниципальных услуг (выполняемых работ);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формирование информационной базы об объеме и качестве предоставляемых муниципальных услуг (выполняемых работ) в целях оптимизации расходов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 xml:space="preserve">бюджета  </w:t>
      </w:r>
      <w:r w:rsidR="00866A4C">
        <w:rPr>
          <w:rFonts w:ascii="Times New Roman" w:hAnsi="Times New Roman" w:cs="Times New Roman"/>
          <w:sz w:val="28"/>
          <w:szCs w:val="28"/>
        </w:rPr>
        <w:t>Южного</w:t>
      </w:r>
      <w:proofErr w:type="gramEnd"/>
      <w:r w:rsidR="00866A4C">
        <w:rPr>
          <w:rFonts w:ascii="Times New Roman" w:hAnsi="Times New Roman" w:cs="Times New Roman"/>
          <w:sz w:val="28"/>
          <w:szCs w:val="28"/>
        </w:rPr>
        <w:t xml:space="preserve">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установление фактического наличия и состояния имущества, выявление неиспользуемого или используемого не по назначению имущества, выявление нарушений законодательства Российской Федерации, содержащего нормы об использовании, распоряжении и сохранности имущества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 xml:space="preserve">учреждениями  </w:t>
      </w:r>
      <w:r w:rsidR="00866A4C">
        <w:rPr>
          <w:rFonts w:ascii="Times New Roman" w:hAnsi="Times New Roman" w:cs="Times New Roman"/>
          <w:sz w:val="28"/>
          <w:szCs w:val="28"/>
        </w:rPr>
        <w:t>Южного</w:t>
      </w:r>
      <w:proofErr w:type="gramEnd"/>
      <w:r w:rsidR="00866A4C">
        <w:rPr>
          <w:rFonts w:ascii="Times New Roman" w:hAnsi="Times New Roman" w:cs="Times New Roman"/>
          <w:sz w:val="28"/>
          <w:szCs w:val="28"/>
        </w:rPr>
        <w:t xml:space="preserve">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EA6045" w:rsidRPr="00A05B64" w:rsidRDefault="00EA6045" w:rsidP="00EA6045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A05B64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3. Мероприятия по контролю за деятельностью муниципальных бюджетных и казенных учреждений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</w:t>
      </w:r>
      <w:r w:rsidRPr="00A05B64">
        <w:rPr>
          <w:rFonts w:ascii="Times New Roman" w:hAnsi="Times New Roman" w:cs="Times New Roman"/>
          <w:sz w:val="28"/>
          <w:szCs w:val="28"/>
        </w:rPr>
        <w:t xml:space="preserve">ого сельского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>поселения  Крымского</w:t>
      </w:r>
      <w:proofErr w:type="gramEnd"/>
      <w:r w:rsidRPr="00A05B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05B64">
        <w:rPr>
          <w:rFonts w:ascii="Times New Roman" w:eastAsiaTheme="minorEastAsia" w:hAnsi="Times New Roman" w:cs="Times New Roman"/>
          <w:sz w:val="28"/>
          <w:szCs w:val="28"/>
        </w:rPr>
        <w:t xml:space="preserve"> и формы его осуществления.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3.1. Мероприятия по контролю включают проведение уполномоченными должностными лицами администрации </w:t>
      </w:r>
      <w:r w:rsidR="00D16F57" w:rsidRPr="00A05B64">
        <w:rPr>
          <w:rFonts w:ascii="Times New Roman" w:hAnsi="Times New Roman" w:cs="Times New Roman"/>
          <w:sz w:val="28"/>
          <w:szCs w:val="28"/>
        </w:rPr>
        <w:t>Южно</w:t>
      </w:r>
      <w:r w:rsidRPr="00A05B64">
        <w:rPr>
          <w:rFonts w:ascii="Times New Roman" w:hAnsi="Times New Roman" w:cs="Times New Roman"/>
          <w:sz w:val="28"/>
          <w:szCs w:val="28"/>
        </w:rPr>
        <w:t>го сельского поселения</w:t>
      </w:r>
      <w:r w:rsidR="00322447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Крымского района проверок деятельности муниципальных бюджетных и казенных учреждений, в том числе опросы потребителей муниципальных услуг (работ), предоставляемых (выполняемых) учреждениями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3.2. Администрация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866A4C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осуществляет контроль за соответствием деятельности муниципальных бюджетных и казенных учреждений целям, предусмотренным в учредительных документах и законодательству Российской Федерации в соответствии со </w:t>
      </w:r>
      <w:hyperlink r:id="rId14" w:history="1">
        <w:r w:rsidRPr="00A05B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32</w:t>
        </w:r>
      </w:hyperlink>
      <w:r w:rsidRPr="00A05B64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 7-ФЗ "О некоммерческих организациях".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3.3. Проверки деятельности муниципальных бюджетных и казенных учреждений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866A4C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>осуществляются в форме документарной проверки учреждений в течение года при предоставлении сведений о деятельности учреждений или в форме выездных проверок муниципальных бюджетных и казенных учреждений.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EA6045" w:rsidRPr="00A05B64" w:rsidRDefault="00EA6045" w:rsidP="00EA6045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A05B64">
        <w:rPr>
          <w:rFonts w:ascii="Times New Roman" w:eastAsiaTheme="minorEastAsia" w:hAnsi="Times New Roman" w:cs="Times New Roman"/>
          <w:sz w:val="28"/>
          <w:szCs w:val="28"/>
        </w:rPr>
        <w:t>4. Организация и проведение документарных проверок.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4.1. Предметом документарной проверки являются сведения, содержащиеся в: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-представляемых муниципальными бюджетными учреждениями 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866A4C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отчета о результатах деятельности учреждения и об использовании закрепленного за ним имущества, выполнении плана финансово-хозяйственной деятельности в случае финансового обеспечения выполнения муниципального задания путем предоставления субсидий из бюджета 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 xml:space="preserve">  в соответствии с </w:t>
      </w:r>
      <w:hyperlink r:id="rId15" w:history="1">
        <w:r w:rsidRPr="00A05B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1 статьи 78.1</w:t>
        </w:r>
      </w:hyperlink>
      <w:r w:rsidRPr="00A05B6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представляемых муниципальными бюджетными учреждениями в администрацию</w:t>
      </w:r>
      <w:r w:rsidR="00866A4C" w:rsidRPr="00866A4C">
        <w:rPr>
          <w:rFonts w:ascii="Times New Roman" w:hAnsi="Times New Roman" w:cs="Times New Roman"/>
          <w:sz w:val="28"/>
          <w:szCs w:val="28"/>
        </w:rPr>
        <w:t xml:space="preserve">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бюджетной сметы в случае финансового обеспечения их деятельности на основании бюджетной сметы на период до осуществления финансового обеспечения выполнения муниципального задания путем представления субсидий из бюджета </w:t>
      </w:r>
      <w:r w:rsidR="00D16F57" w:rsidRPr="00A05B64">
        <w:rPr>
          <w:rFonts w:ascii="Times New Roman" w:hAnsi="Times New Roman" w:cs="Times New Roman"/>
          <w:sz w:val="28"/>
          <w:szCs w:val="28"/>
        </w:rPr>
        <w:t>Южного</w:t>
      </w:r>
      <w:r w:rsidRPr="00A05B64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 в соответствии с пунктом 1 статьи 78.1</w:t>
      </w:r>
      <w:r w:rsidR="00866A4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A05B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Бюджетного кодекса</w:t>
        </w:r>
      </w:hyperlink>
      <w:r w:rsidRPr="00A05B6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представляемых муниципальными казенными учреждениями </w:t>
      </w:r>
      <w:r w:rsidR="00D16F57" w:rsidRPr="00A05B64">
        <w:rPr>
          <w:rFonts w:ascii="Times New Roman" w:hAnsi="Times New Roman" w:cs="Times New Roman"/>
          <w:sz w:val="28"/>
          <w:szCs w:val="28"/>
        </w:rPr>
        <w:t xml:space="preserve">Южного сельского поселения </w:t>
      </w:r>
      <w:r w:rsidRPr="00A05B64">
        <w:rPr>
          <w:rFonts w:ascii="Times New Roman" w:hAnsi="Times New Roman" w:cs="Times New Roman"/>
          <w:sz w:val="28"/>
          <w:szCs w:val="28"/>
        </w:rPr>
        <w:t xml:space="preserve">Крымского района отчета о результатах деятельности </w:t>
      </w:r>
      <w:r w:rsidRPr="00A05B64">
        <w:rPr>
          <w:rFonts w:ascii="Times New Roman" w:hAnsi="Times New Roman" w:cs="Times New Roman"/>
          <w:sz w:val="28"/>
          <w:szCs w:val="28"/>
        </w:rPr>
        <w:lastRenderedPageBreak/>
        <w:t>учреждения и об использовании закрепленного за ним имущества, отчете об исполнении бюджетной сметы;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4.2. Документарная проверка проводится по месту нахождения администрации </w:t>
      </w:r>
      <w:r w:rsidR="00D16F57" w:rsidRPr="00A05B64">
        <w:rPr>
          <w:rFonts w:ascii="Times New Roman" w:hAnsi="Times New Roman" w:cs="Times New Roman"/>
          <w:sz w:val="28"/>
          <w:szCs w:val="28"/>
        </w:rPr>
        <w:t>Южно</w:t>
      </w:r>
      <w:r w:rsidRPr="00A05B64">
        <w:rPr>
          <w:rFonts w:ascii="Times New Roman" w:hAnsi="Times New Roman" w:cs="Times New Roman"/>
          <w:sz w:val="28"/>
          <w:szCs w:val="28"/>
        </w:rPr>
        <w:t>го сельского поселения Крымского района.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4.3. Администрацией </w:t>
      </w:r>
      <w:r w:rsidR="00D16F57" w:rsidRPr="00A05B64">
        <w:rPr>
          <w:rFonts w:ascii="Times New Roman" w:hAnsi="Times New Roman" w:cs="Times New Roman"/>
          <w:sz w:val="28"/>
          <w:szCs w:val="28"/>
        </w:rPr>
        <w:t>Южно</w:t>
      </w:r>
      <w:r w:rsidRPr="00A05B64">
        <w:rPr>
          <w:rFonts w:ascii="Times New Roman" w:hAnsi="Times New Roman" w:cs="Times New Roman"/>
          <w:sz w:val="28"/>
          <w:szCs w:val="28"/>
        </w:rPr>
        <w:t>го сельского поселения Крымского района с учетом положений нормативных правовых актов Российской Федерации утверждаются формы документов, указанных в пункте 4.1.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4.4. Муниципальные бюджетные и казенные учреждения </w:t>
      </w:r>
      <w:r w:rsidR="00D16F57" w:rsidRPr="00A05B64">
        <w:rPr>
          <w:rFonts w:ascii="Times New Roman" w:hAnsi="Times New Roman" w:cs="Times New Roman"/>
          <w:sz w:val="28"/>
          <w:szCs w:val="28"/>
        </w:rPr>
        <w:t>Южн</w:t>
      </w:r>
      <w:r w:rsidRPr="00A05B64">
        <w:rPr>
          <w:rFonts w:ascii="Times New Roman" w:hAnsi="Times New Roman" w:cs="Times New Roman"/>
          <w:sz w:val="28"/>
          <w:szCs w:val="28"/>
        </w:rPr>
        <w:t xml:space="preserve">ого сельского поселения Крымского района представляют документы, указанные в пункте 4.1. в администрацию - в сроки, определенные в правовых актах о порядке составления и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>утверждения отчетности</w:t>
      </w:r>
      <w:proofErr w:type="gramEnd"/>
      <w:r w:rsidRPr="00A05B64">
        <w:rPr>
          <w:rFonts w:ascii="Times New Roman" w:hAnsi="Times New Roman" w:cs="Times New Roman"/>
          <w:sz w:val="28"/>
          <w:szCs w:val="28"/>
        </w:rPr>
        <w:t xml:space="preserve"> указанной в пункте 4.1.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4.5. В случае если в представленных документах муниципальными бюджетными и казенными учреждениями, отсутствуют сведения необходимые для проведения документарной проверки, или эти сведения противоречивы, администрация </w:t>
      </w:r>
      <w:r w:rsidR="00D16F57" w:rsidRPr="00A05B64">
        <w:rPr>
          <w:rFonts w:ascii="Times New Roman" w:hAnsi="Times New Roman" w:cs="Times New Roman"/>
          <w:sz w:val="28"/>
          <w:szCs w:val="28"/>
        </w:rPr>
        <w:t>Южн</w:t>
      </w:r>
      <w:r w:rsidRPr="00A05B64">
        <w:rPr>
          <w:rFonts w:ascii="Times New Roman" w:hAnsi="Times New Roman" w:cs="Times New Roman"/>
          <w:sz w:val="28"/>
          <w:szCs w:val="28"/>
        </w:rPr>
        <w:t>ого сельского поселения Крымского района извещает об этом субъект проверки, который обязан в течение 5 календарных дней представить дополнительные сведения, пояснения.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4.6. Указанные в настоящем разделе документарные проверки проводятся по мере поступления соответствующих документов в администрацию </w:t>
      </w:r>
      <w:r w:rsidR="00D16F57" w:rsidRPr="00A05B64">
        <w:rPr>
          <w:rFonts w:ascii="Times New Roman" w:hAnsi="Times New Roman" w:cs="Times New Roman"/>
          <w:sz w:val="28"/>
          <w:szCs w:val="28"/>
        </w:rPr>
        <w:t>Южн</w:t>
      </w:r>
      <w:r w:rsidRPr="00A05B64">
        <w:rPr>
          <w:rFonts w:ascii="Times New Roman" w:hAnsi="Times New Roman" w:cs="Times New Roman"/>
          <w:sz w:val="28"/>
          <w:szCs w:val="28"/>
        </w:rPr>
        <w:t>ого сельского поселения Крымского района.</w:t>
      </w:r>
    </w:p>
    <w:p w:rsidR="00EA6045" w:rsidRPr="00A05B64" w:rsidRDefault="00EA6045" w:rsidP="00322447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</w:t>
      </w:r>
      <w:r w:rsidR="00D16F57" w:rsidRPr="00A05B64">
        <w:rPr>
          <w:rFonts w:ascii="Times New Roman" w:hAnsi="Times New Roman" w:cs="Times New Roman"/>
          <w:sz w:val="28"/>
          <w:szCs w:val="28"/>
        </w:rPr>
        <w:t>Южн</w:t>
      </w:r>
      <w:r w:rsidRPr="00A05B64">
        <w:rPr>
          <w:rFonts w:ascii="Times New Roman" w:hAnsi="Times New Roman" w:cs="Times New Roman"/>
          <w:sz w:val="28"/>
          <w:szCs w:val="28"/>
        </w:rPr>
        <w:t xml:space="preserve">ого сельского поселения Крымского района, которые уполномочены осуществлять документальные проверки муниципальных бюджетных и казенных учреждений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определяются правовым актом в форме принятия распоряжения администрации.</w:t>
      </w:r>
    </w:p>
    <w:p w:rsidR="00EA6045" w:rsidRPr="00A05B64" w:rsidRDefault="00EA6045" w:rsidP="00EA6045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A05B64">
        <w:rPr>
          <w:rFonts w:ascii="Times New Roman" w:eastAsiaTheme="minorEastAsia" w:hAnsi="Times New Roman" w:cs="Times New Roman"/>
          <w:sz w:val="28"/>
          <w:szCs w:val="28"/>
        </w:rPr>
        <w:t>5. Оформление результатов документарных проверок.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5.1. По результатам документарной проверки, осуществляемой по мере поступления соответствующих документов в администрацию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</w:t>
      </w:r>
      <w:proofErr w:type="gramStart"/>
      <w:r w:rsidR="00866A4C">
        <w:rPr>
          <w:rFonts w:ascii="Times New Roman" w:hAnsi="Times New Roman" w:cs="Times New Roman"/>
          <w:sz w:val="28"/>
          <w:szCs w:val="28"/>
        </w:rPr>
        <w:t>района</w:t>
      </w:r>
      <w:r w:rsidRPr="00A05B64">
        <w:rPr>
          <w:rFonts w:ascii="Times New Roman" w:hAnsi="Times New Roman" w:cs="Times New Roman"/>
          <w:sz w:val="28"/>
          <w:szCs w:val="28"/>
        </w:rPr>
        <w:t xml:space="preserve">  акт</w:t>
      </w:r>
      <w:proofErr w:type="gramEnd"/>
      <w:r w:rsidRPr="00A05B64">
        <w:rPr>
          <w:rFonts w:ascii="Times New Roman" w:hAnsi="Times New Roman" w:cs="Times New Roman"/>
          <w:sz w:val="28"/>
          <w:szCs w:val="28"/>
        </w:rPr>
        <w:t xml:space="preserve"> проверки не составляется.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5.2. По итогам анализа представленных учреждением документов должностное лицо администрации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уполномоченное на проведение документарной проверки составляет справку (информацию), которую приобщает к документам муниципального бюджетного и казенного учреждения и направляет руководителю муниципального бюджетного и казенного учреждения для сведения и принятия мер.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уполномоченным на проведение проверки, в справке (информации) отражается: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характеристика фактических и запланированных на соответствующий период времени результатов деятельности муниципального бюджетного и казенного учреждения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характеристика факторов, повлиявших на отклонение фактических результатов деятельности муниципального бюджетного и казенного </w:t>
      </w:r>
      <w:r w:rsidRPr="00A05B64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 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866A4C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>от запланированных;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оценка соответствия качества фактически предоставляемых муниципальных услуг требованиям к стандарту представления муниципальных услуг;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предложения по вопросам дальнейшей деятельности муниципальных бюджетных и казенных учреждений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866A4C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>с учетом оценки степени выполнения установленных показателей деятельности.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5.3. В случае если при анализе представленных учреждением документов должностным лицом </w:t>
      </w:r>
      <w:r w:rsidR="00DD4A0E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4A0E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 xml:space="preserve">, уполномоченным на проведение документарной проверки, обнаружены нарушения законодательства Российской Федерации, содержащего нормы о порядке учета, использования, распоряжения и сохранности муниципальными бюджетными и казенными учреждениями имущества, указанная информация доводится до сведения главы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866A4C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>для рассмотрения.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5.4. В случае если при анализе представленных учреждением документов должностным лицом администрации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866A4C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уполномоченным на проведение документарной проверки, выявлены нарушения действующего законодательства Российской Федерации, связанные с предметом контроля, определенным в пункте 1.4. настоящего Порядка, должностным лицом, уполномоченным на проведение документарной проверки готовится и представляется главе </w:t>
      </w:r>
      <w:r w:rsidR="00DD4A0E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="00DD4A0E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 предложение о принятии решения о проведении анализа дополнительных документов.</w:t>
      </w:r>
    </w:p>
    <w:p w:rsidR="00EA6045" w:rsidRPr="00A05B64" w:rsidRDefault="00EA6045" w:rsidP="00EA6045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A05B64">
        <w:rPr>
          <w:rFonts w:ascii="Times New Roman" w:eastAsiaTheme="minorEastAsia" w:hAnsi="Times New Roman" w:cs="Times New Roman"/>
          <w:sz w:val="28"/>
          <w:szCs w:val="28"/>
        </w:rPr>
        <w:t>6. Организация и проведение выездных проверок.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6.1. Предметом выездной проверки являются: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рассматриваемые специалистами администрации </w:t>
      </w:r>
      <w:r w:rsidR="00322447">
        <w:rPr>
          <w:rFonts w:ascii="Times New Roman" w:hAnsi="Times New Roman" w:cs="Times New Roman"/>
          <w:sz w:val="28"/>
          <w:szCs w:val="28"/>
        </w:rPr>
        <w:t xml:space="preserve">Южного </w:t>
      </w:r>
      <w:r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22447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 xml:space="preserve"> содержащиеся в документах муниципальных бюджетных и казенных учреждений сведения о деятельности учреждения;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установление у муниципального бюджетного и казенного учреждения фактического наличия, состояния и характера использования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DD4A0E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="00105E1E">
        <w:rPr>
          <w:rFonts w:ascii="Times New Roman" w:hAnsi="Times New Roman" w:cs="Times New Roman"/>
          <w:sz w:val="28"/>
          <w:szCs w:val="28"/>
        </w:rPr>
        <w:t>Ю</w:t>
      </w:r>
      <w:r w:rsidR="003525B2">
        <w:rPr>
          <w:rFonts w:ascii="Times New Roman" w:hAnsi="Times New Roman" w:cs="Times New Roman"/>
          <w:sz w:val="28"/>
          <w:szCs w:val="28"/>
        </w:rPr>
        <w:t>жного</w:t>
      </w:r>
      <w:proofErr w:type="gramEnd"/>
      <w:r w:rsidR="003525B2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5B2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6.2. Выездная проверка проводится по месту нахождения проверяемого муниципального бюджетного и казанного учреждения.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Проекты планов выездных проверок согласовываются между специалистами администрации </w:t>
      </w:r>
      <w:r w:rsidR="00DD4A0E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866A4C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в срок до 15 ноября года, предшествующего году, в котором планируется проведение выездных проверок, с целью проведения совместных проверок соответствующих муниципальных бюджетных и казенных учреждений </w:t>
      </w:r>
      <w:r w:rsidR="00DD4A0E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="003525B2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525B2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5B2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6.3. В отношении одного муниципального бюджетного и (или) казенного </w:t>
      </w:r>
      <w:r w:rsidRPr="00A05B64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</w:t>
      </w:r>
      <w:r w:rsidR="003525B2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525B2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5B2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="00DD4A0E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 плановая выездная проверка проводится один раз в два года (за исключением проведения проверки устранения нарушений, выявленных ранее проведенным контрольным мероприятием).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6.4. Основанием для включения плановой выездной проверки в план выездных проверок является истечение двух лет со дня окончания проведения последней плановой проверки муниципального бюджетного и казенного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D4A0E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="003525B2">
        <w:rPr>
          <w:rFonts w:ascii="Times New Roman" w:hAnsi="Times New Roman" w:cs="Times New Roman"/>
          <w:sz w:val="28"/>
          <w:szCs w:val="28"/>
        </w:rPr>
        <w:t>Южного</w:t>
      </w:r>
      <w:proofErr w:type="gramEnd"/>
      <w:r w:rsidR="003525B2">
        <w:rPr>
          <w:rFonts w:ascii="Times New Roman" w:hAnsi="Times New Roman" w:cs="Times New Roman"/>
          <w:sz w:val="28"/>
          <w:szCs w:val="28"/>
        </w:rPr>
        <w:t xml:space="preserve"> </w:t>
      </w:r>
      <w:r w:rsidR="003525B2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5B2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6.5. Основаниями для проведения внеплановой выездной проверки являются: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поручения от органов государственной власти, органов прокуратуры и иных правоохранительных органов, Совета </w:t>
      </w:r>
      <w:r w:rsidR="003525B2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525B2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5B2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координирующих соответствующее направление деятельности;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обращения юридических и физических лиц с жалобой на нарушения законодательства, в том числе на качество предоставления муниципальных услуг (выполнения работ), а также сведения из средств массовой информации;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обнаружение в представленных учреждением документах нарушений действующего законодательства Российской Федерации, Краснодарского края и нормативных правовых актов администрации </w:t>
      </w:r>
      <w:r w:rsidR="003525B2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525B2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5B2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связанных с предметом контроля, определенным в пункте 1.4. настоящего Порядка;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6.8. Выездная проверка проводится на основании распоряжения администрации </w:t>
      </w:r>
      <w:r w:rsidR="003525B2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525B2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5B2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в котором в обязательном порядке указываются: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наименование органа, принявшего решение о проведении проверки;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фамилия, имя, отчество, должность лица (лиц), уполномоченного (уполномоченных) на проведение проверки;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наименование муниципального бюджетного или казенного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D4A0E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="003525B2">
        <w:rPr>
          <w:rFonts w:ascii="Times New Roman" w:hAnsi="Times New Roman" w:cs="Times New Roman"/>
          <w:sz w:val="28"/>
          <w:szCs w:val="28"/>
        </w:rPr>
        <w:t>Южного</w:t>
      </w:r>
      <w:proofErr w:type="gramEnd"/>
      <w:r w:rsidR="003525B2">
        <w:rPr>
          <w:rFonts w:ascii="Times New Roman" w:hAnsi="Times New Roman" w:cs="Times New Roman"/>
          <w:sz w:val="28"/>
          <w:szCs w:val="28"/>
        </w:rPr>
        <w:t xml:space="preserve"> </w:t>
      </w:r>
      <w:r w:rsidR="003525B2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5B2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проверка которого проводится;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цели, предмет проверки и срок ее проведения;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основания проведения проверки;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сроки проведения проверки.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6.9. Руководитель проверяемого муниципального бюджетного или казенного учреждения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866A4C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уведомляется о предстоящей выездной проверке не позднее, чем за 3 рабочих дня до ее начала посредством направления копии распоряжения администрации </w:t>
      </w:r>
      <w:r w:rsidR="003525B2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525B2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5B2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6.10. Срок проведения каждой из выездных проверок не может превышать 25 рабочих дней.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</w:t>
      </w:r>
      <w:r w:rsidRPr="00A05B64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лиц, проводящих выездную проверку, срок проведения проверки может быть продлен главой </w:t>
      </w:r>
      <w:r w:rsidR="003525B2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525B2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5B2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но не более чем на 20 рабочих дней.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6.11. При проведении выездной проверки должностные лица, проводящие проверку, вправе: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посещать территорию и помещения муниципальных бюджетных и казенных учреждений </w:t>
      </w:r>
      <w:r w:rsidR="003525B2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525B2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5B2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получать объяснения должностных лиц муниципальных бюджетных и казенных учреждений </w:t>
      </w:r>
      <w:r w:rsidR="003525B2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525B2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5B2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наблюдать за процессом оказания услуги (выполнения работы);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проводить опросы потребителей предоставляемых муниципальных услуг (выполняемых работ).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6.12. При проведении выездной проверки должностные лица, проводящие проверку не вправе: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требовать предоставления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распространять информацию, полученную в результате проведения проверки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6.13. При проведении выездной проверки должностные лица, проводящие проверку, обязаны: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-. соблюдать законодательство Российской Федерации, права и законные интересы муниципального бюджетного и казенного учреждения </w:t>
      </w:r>
      <w:r w:rsidR="003525B2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525B2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5B2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проводить проверку на основании распоряжения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4A0E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="003525B2">
        <w:rPr>
          <w:rFonts w:ascii="Times New Roman" w:hAnsi="Times New Roman" w:cs="Times New Roman"/>
          <w:sz w:val="28"/>
          <w:szCs w:val="28"/>
        </w:rPr>
        <w:t>Южного</w:t>
      </w:r>
      <w:proofErr w:type="gramEnd"/>
      <w:r w:rsidR="003525B2">
        <w:rPr>
          <w:rFonts w:ascii="Times New Roman" w:hAnsi="Times New Roman" w:cs="Times New Roman"/>
          <w:sz w:val="28"/>
          <w:szCs w:val="28"/>
        </w:rPr>
        <w:t xml:space="preserve"> </w:t>
      </w:r>
      <w:r w:rsidR="003525B2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5B2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3525B2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>о ее проведении в соответствии с ее назначением;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проводить проверку только во время исполнения служебных обязанностей при предъявлении служебных удостоверений, копии распоряжения администрации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не препятствовать руководителю или иному уполномоченному должностному лицу муниципального бюджетного и казенного учреждения </w:t>
      </w:r>
      <w:r w:rsidR="003525B2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525B2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5B2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присутствовать при проведении проверки давать разъяснения по вопросам, относящимся к предмету проверки;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предоставлять руководителю или иному уполномоченному должностному лицу муниципального бюджетного и казенного учреждения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присутствующим при проведении проверки, информацию и документы, относящиеся к предмету проверки;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знакомить руководителя или иное уполномоченное должностное лицо муниципального бюджетного и казенного учреждения </w:t>
      </w:r>
      <w:r w:rsidR="00387B93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87B93" w:rsidRPr="00A05B6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87B93" w:rsidRPr="00A05B64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387B93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387B93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>с результатами проверки;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соблюдать сроки проведения проверки.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EA6045" w:rsidRPr="00A05B64" w:rsidRDefault="00EA6045" w:rsidP="00EA6045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A05B64">
        <w:rPr>
          <w:rFonts w:ascii="Times New Roman" w:eastAsiaTheme="minorEastAsia" w:hAnsi="Times New Roman" w:cs="Times New Roman"/>
          <w:sz w:val="28"/>
          <w:szCs w:val="28"/>
        </w:rPr>
        <w:t>7. Оформление результатов выездных проверок.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7.1. По результатам выездной проверки должностными лицами администрации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проводившими проверку, составляется и подписывается акт проверки.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7.2. Срок составления акта проверки не должен превышать 7 рабочих дней со дня ее</w:t>
      </w:r>
      <w:r w:rsidR="00DD4A0E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>проведения.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7.3. В акте проверки в обязательном порядке должны указываться: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дата и место составления акта проверки;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фамилия, имя, отчество и должность лица (лиц), проводившего (проводивших) выездную проверку;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наименование муниципального бюджетного или казенного учреждения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 xml:space="preserve">, должность представителя муниципального бюджетного или казенного учреждения </w:t>
      </w:r>
      <w:r w:rsidR="00387B93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87B93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87B93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присутствовавшего при ее проведении;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сведения о результатах проверки, о выявленных нарушениях требований нормативных правовых актов Российской Федерации, Краснодарского края, администрации </w:t>
      </w:r>
      <w:r w:rsidR="00387B93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87B93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87B93">
        <w:rPr>
          <w:rFonts w:ascii="Times New Roman" w:hAnsi="Times New Roman" w:cs="Times New Roman"/>
          <w:sz w:val="28"/>
          <w:szCs w:val="28"/>
        </w:rPr>
        <w:t xml:space="preserve"> Крымского района </w:t>
      </w:r>
      <w:r w:rsidRPr="00A05B64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>муниципального  бюджетного</w:t>
      </w:r>
      <w:proofErr w:type="gramEnd"/>
      <w:r w:rsidRPr="00A05B64">
        <w:rPr>
          <w:rFonts w:ascii="Times New Roman" w:hAnsi="Times New Roman" w:cs="Times New Roman"/>
          <w:sz w:val="28"/>
          <w:szCs w:val="28"/>
        </w:rPr>
        <w:t xml:space="preserve"> или казенного учреждения </w:t>
      </w:r>
      <w:r w:rsidR="00387B93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87B93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87B93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7.4. Акт выездной проверки в течение 5 рабочих дней с даты составления вручается уполномоченному должностному лицу муниципального бюджетного или казенного учреждения </w:t>
      </w:r>
      <w:r w:rsidR="00387B93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87B93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87B93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387B93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под расписку об ознакомлении либо направляется муниципальному бюджетному или казенному учреждению </w:t>
      </w:r>
      <w:r w:rsidR="00387B93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87B93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87B93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387B93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заказным письмом с уведомлением о вручении, которое приобщается к экземпляру акта проверки администрации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7.5.</w:t>
      </w:r>
      <w:r w:rsidR="00C1095B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Муниципальное бюджетное и казенное учреждение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 xml:space="preserve">, проверка которых производилась, в случае несогласия с фактами и выводами, изложенными в акте проверки, в течение 15 дней с даты получения акта проверки вправе представить в администрацию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в письменной форме возражения в отношении акта проверки в целом или его отдельных положений. При этом муниципальное бюджетное и казенное учреждение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>вправе приложить к таким возражениям документы, подтверждающие обоснованность таких возражений, или их заверенные копии.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7.6.</w:t>
      </w:r>
      <w:r w:rsidR="00C1095B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По истечении 15 дней с даты получения акта проверки муниципальным бюджетным и казенным учреждением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>рассматривается акт проверки и возражения на акт проверки (в случае их поступления).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В случае представления письменных возражений от муниципального бюджетного или казенного учреждения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материалы проверки рассматриваются в присутствии уполномоченного должностного лица муниципального бюджетного или казенного учреждения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О времени и месте рассмотрения материалов проверки муниципальное бюджетное или казенное учреждение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извещается не менее чем за 3 рабочих дня до даты рассмотрения материалов проверки. Если уполномоченное должностное лицо муниципального бюджетного или казенного учреждения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надлежаще извещенное о дате рассмотрения материалов проверки, без уважительных причин не явилось, то материалы проверки рассматриваются в его отсутствие.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7.7. В случае выявления нарушения обязательных для исполнения требований или недостатков в деятельности муниципального бюджетного и казенного учреждения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DD4A0E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>направляет ему предложения (предписания) об устранении выявленных нарушений с указанием сроков их исполнения.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7.8. Муниципальное бюджетное и казенное учреждение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которому было направлено предложение (предписание), должно исполнить его</w:t>
      </w:r>
      <w:r w:rsidR="00DD4A0E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в установленный срок и представить администрации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>отчет об исполнении предложения (предписания) с приложением подтверждающих исполнение документов.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В случае если отчет об исполнении предложения (предписания) подтверждает факт его исполнения, администрация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направляет в муниципальное бюджетное и казенное учреждение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>письмо о принятии отчета об исполнении предложения (предписания).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В случае если муниципальное бюджетное и казенное учреждение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не исполнило предложение (предписание) в установленный срок или отчет об исполнении предложения (предписания) не подтверждает факт исполнения предложения (предписания), администрацией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рассматривается вопрос о привлечении должностных лиц муниципального бюджетного и казенного учреждения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ответственных за выполнение предложения предписания), к ответственности в порядке, установленном законодательством Российской Федерации и Краснодарского края.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7.9. В случае если администрацией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при проведении выездной проверки выявлены нарушения </w:t>
      </w:r>
      <w:r w:rsidRPr="00A05B64">
        <w:rPr>
          <w:rFonts w:ascii="Times New Roman" w:hAnsi="Times New Roman" w:cs="Times New Roman"/>
          <w:sz w:val="28"/>
          <w:szCs w:val="28"/>
        </w:rPr>
        <w:lastRenderedPageBreak/>
        <w:t xml:space="preserve">по использованию, распоряжению и сохранности муниципальным бюджетным и казенным учреждением  муниципального имущества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 xml:space="preserve">, находящегося у него на праве оперативного управления, указанная информация доводится до сведения специалистов, курирующих имущественные и земельные отношения администрации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>для сведения и приятия мер.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EA6045" w:rsidRPr="00A05B64" w:rsidRDefault="00EA6045" w:rsidP="00EA6045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A05B64">
        <w:rPr>
          <w:rFonts w:ascii="Times New Roman" w:eastAsiaTheme="minorEastAsia" w:hAnsi="Times New Roman" w:cs="Times New Roman"/>
          <w:sz w:val="28"/>
          <w:szCs w:val="28"/>
        </w:rPr>
        <w:t xml:space="preserve">8. Итоги контроля за деятельностью муниципальных бюджетных и казенных учреждений </w:t>
      </w:r>
      <w:r w:rsidR="00C1095B">
        <w:rPr>
          <w:rFonts w:ascii="Times New Roman" w:eastAsiaTheme="minorEastAsia" w:hAnsi="Times New Roman" w:cs="Times New Roman"/>
          <w:sz w:val="28"/>
          <w:szCs w:val="28"/>
        </w:rPr>
        <w:t xml:space="preserve">Южного </w:t>
      </w:r>
      <w:r w:rsidR="00DD4A0E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8.1. Результаты контрольных мероприятий учитываются учредителем при решении вопросов: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о соответствии результатов деятельности муниципальных бюджетных и казенных учреждений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установленным учредителем показателям деятельности и отсутствии выявленных в ходе контрольных мероприятий нарушений;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о несоответствии результатов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>деятельности  муниципальных</w:t>
      </w:r>
      <w:proofErr w:type="gramEnd"/>
      <w:r w:rsidRPr="00A05B64">
        <w:rPr>
          <w:rFonts w:ascii="Times New Roman" w:hAnsi="Times New Roman" w:cs="Times New Roman"/>
          <w:sz w:val="28"/>
          <w:szCs w:val="28"/>
        </w:rPr>
        <w:t xml:space="preserve"> бюджетных и казенных учреждений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>установленным учредителем показателям деятельности и выявленных в ходе контрольных мероприятий нарушениях,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при определении вопросов дальнейшей деятельности муниципальных бюджетных и казенных учреждений с учетом оценки степени выполнения установленных показателей деятельности: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о сохранении (увеличении, уменьшении) показателей муниципального задания и объемов бюджетных ассигнований;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о перепрофилировании деятельности учреждения;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о реорганизации учреждения, изменении типа учреждения или его ликвидации.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о принудительном изъятии имущества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>при наличии оснований, установленных законодательством Российской Федерации;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о направлении главе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предложений о необходимости выполнения мероприятий по обеспечению сохранности имущества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DD4A0E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;</w:t>
      </w:r>
    </w:p>
    <w:p w:rsidR="005C4066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об уточнении сведений, содержащихся в Реестре муниципальной собственности</w:t>
      </w:r>
      <w:r w:rsidR="00D16F57" w:rsidRPr="00A05B64">
        <w:rPr>
          <w:rFonts w:ascii="Times New Roman" w:hAnsi="Times New Roman" w:cs="Times New Roman"/>
          <w:sz w:val="28"/>
          <w:szCs w:val="28"/>
        </w:rPr>
        <w:t xml:space="preserve"> Южного сельского поселения Крымского района.</w:t>
      </w:r>
    </w:p>
    <w:p w:rsidR="00654C04" w:rsidRDefault="00654C04" w:rsidP="00EA6045">
      <w:pPr>
        <w:rPr>
          <w:rFonts w:ascii="Times New Roman" w:hAnsi="Times New Roman" w:cs="Times New Roman"/>
          <w:sz w:val="28"/>
          <w:szCs w:val="28"/>
        </w:rPr>
      </w:pPr>
    </w:p>
    <w:p w:rsidR="00654C04" w:rsidRDefault="00654C04" w:rsidP="00654C0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654C04" w:rsidRDefault="00654C04" w:rsidP="00654C0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</w:t>
      </w:r>
    </w:p>
    <w:p w:rsidR="00654C04" w:rsidRPr="00A05B64" w:rsidRDefault="00654C04" w:rsidP="00654C0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Г.И. Трубицына</w:t>
      </w:r>
    </w:p>
    <w:sectPr w:rsidR="00654C04" w:rsidRPr="00A05B64" w:rsidSect="00A05B6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045"/>
    <w:rsid w:val="000B3297"/>
    <w:rsid w:val="00105E1E"/>
    <w:rsid w:val="001276C2"/>
    <w:rsid w:val="00322447"/>
    <w:rsid w:val="003525B2"/>
    <w:rsid w:val="00387B93"/>
    <w:rsid w:val="004B610A"/>
    <w:rsid w:val="00536BD4"/>
    <w:rsid w:val="005C4066"/>
    <w:rsid w:val="006430B4"/>
    <w:rsid w:val="00654C04"/>
    <w:rsid w:val="00866A4C"/>
    <w:rsid w:val="00A05B64"/>
    <w:rsid w:val="00B62841"/>
    <w:rsid w:val="00C1095B"/>
    <w:rsid w:val="00D16F57"/>
    <w:rsid w:val="00DD4A0E"/>
    <w:rsid w:val="00E611D3"/>
    <w:rsid w:val="00EA6045"/>
    <w:rsid w:val="00F2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EF44"/>
  <w15:docId w15:val="{325A0CA9-7ED4-4786-8FEF-4622B974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0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604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0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A6045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604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A604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A604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EA60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EA60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Знак"/>
    <w:link w:val="a6"/>
    <w:rsid w:val="00A05B64"/>
    <w:rPr>
      <w:rFonts w:ascii="Courier New" w:eastAsia="Lucida Sans Unicode" w:hAnsi="Courier New"/>
      <w:kern w:val="2"/>
      <w:sz w:val="24"/>
      <w:szCs w:val="24"/>
    </w:rPr>
  </w:style>
  <w:style w:type="paragraph" w:styleId="a6">
    <w:name w:val="Plain Text"/>
    <w:basedOn w:val="a"/>
    <w:link w:val="a5"/>
    <w:rsid w:val="00A05B64"/>
    <w:pPr>
      <w:widowControl/>
      <w:autoSpaceDE/>
      <w:autoSpaceDN/>
      <w:adjustRightInd/>
      <w:ind w:firstLine="0"/>
      <w:jc w:val="left"/>
    </w:pPr>
    <w:rPr>
      <w:rFonts w:ascii="Courier New" w:eastAsia="Lucida Sans Unicode" w:hAnsi="Courier New" w:cstheme="minorBidi"/>
      <w:kern w:val="2"/>
      <w:lang w:eastAsia="en-US"/>
    </w:rPr>
  </w:style>
  <w:style w:type="character" w:customStyle="1" w:styleId="11">
    <w:name w:val="Текст Знак1"/>
    <w:basedOn w:val="a0"/>
    <w:uiPriority w:val="99"/>
    <w:semiHidden/>
    <w:rsid w:val="00A05B64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Textbody">
    <w:name w:val="Text body"/>
    <w:basedOn w:val="a"/>
    <w:rsid w:val="00A05B64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7811" TargetMode="External"/><Relationship Id="rId13" Type="http://schemas.openxmlformats.org/officeDocument/2006/relationships/hyperlink" Target="http://municipal.garant.ru/document?id=12041175&amp;sub=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64247&amp;sub=0" TargetMode="External"/><Relationship Id="rId12" Type="http://schemas.openxmlformats.org/officeDocument/2006/relationships/hyperlink" Target="http://municipal.garant.ru/document?id=12075589&amp;sub=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unicipal.garant.ru/document?id=12012604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75589&amp;sub=0" TargetMode="External"/><Relationship Id="rId11" Type="http://schemas.openxmlformats.org/officeDocument/2006/relationships/hyperlink" Target="http://municipal.garant.ru/document?id=10005879&amp;sub=0" TargetMode="External"/><Relationship Id="rId5" Type="http://schemas.openxmlformats.org/officeDocument/2006/relationships/hyperlink" Target="http://municipal.garant.ru/document?id=10005879&amp;sub=0" TargetMode="External"/><Relationship Id="rId15" Type="http://schemas.openxmlformats.org/officeDocument/2006/relationships/hyperlink" Target="http://municipal.garant.ru/document?id=12012604&amp;sub=7811" TargetMode="External"/><Relationship Id="rId10" Type="http://schemas.openxmlformats.org/officeDocument/2006/relationships/hyperlink" Target="http://municipal.garant.ru/document?id=12012604&amp;sub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unicipal.garant.ru/document?id=12012604&amp;sub=7811" TargetMode="External"/><Relationship Id="rId14" Type="http://schemas.openxmlformats.org/officeDocument/2006/relationships/hyperlink" Target="http://municipal.garant.ru/document?id=10005879&amp;sub=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4444</Words>
  <Characters>25333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Южное</cp:lastModifiedBy>
  <cp:revision>6</cp:revision>
  <dcterms:created xsi:type="dcterms:W3CDTF">2018-08-04T06:42:00Z</dcterms:created>
  <dcterms:modified xsi:type="dcterms:W3CDTF">2018-08-30T07:10:00Z</dcterms:modified>
</cp:coreProperties>
</file>