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DA4" w:rsidRPr="0029243B" w:rsidRDefault="002B2DA4" w:rsidP="002924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B2DA4" w:rsidRPr="005E7E8D" w:rsidRDefault="002B2DA4" w:rsidP="0029243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7E8D">
        <w:rPr>
          <w:rFonts w:ascii="Times New Roman" w:hAnsi="Times New Roman" w:cs="Times New Roman"/>
          <w:b/>
          <w:bCs/>
          <w:sz w:val="24"/>
          <w:szCs w:val="24"/>
        </w:rPr>
        <w:t xml:space="preserve"> Проект</w:t>
      </w:r>
    </w:p>
    <w:p w:rsidR="00D85A6E" w:rsidRPr="0029243B" w:rsidRDefault="00D85A6E" w:rsidP="0029243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9243B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3F05F226" wp14:editId="622781B5">
            <wp:extent cx="542925" cy="704850"/>
            <wp:effectExtent l="0" t="0" r="9525" b="0"/>
            <wp:docPr id="2" name="Рисунок 2" descr="Южное СП 6_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Южное СП 6_г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A6E" w:rsidRPr="0029243B" w:rsidRDefault="00D85A6E" w:rsidP="0029243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85A6E" w:rsidRPr="0029243B" w:rsidRDefault="00D85A6E" w:rsidP="0029243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9243B">
        <w:rPr>
          <w:rFonts w:ascii="Times New Roman" w:hAnsi="Times New Roman" w:cs="Times New Roman"/>
          <w:b/>
          <w:color w:val="000000"/>
          <w:sz w:val="24"/>
          <w:szCs w:val="24"/>
        </w:rPr>
        <w:t>АДМИНИСТРАЦИЯ ЮЖНОГО СЕЛЬСКОГО ПОСЕЛЕНИЯ КРЫМСКОГО РАЙОНА</w:t>
      </w:r>
    </w:p>
    <w:p w:rsidR="00D85A6E" w:rsidRPr="0029243B" w:rsidRDefault="00D85A6E" w:rsidP="0029243B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52996" w:rsidRPr="0029243B" w:rsidRDefault="00052996" w:rsidP="0029243B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E7E8D">
        <w:rPr>
          <w:rFonts w:ascii="Times New Roman" w:hAnsi="Times New Roman"/>
          <w:b/>
          <w:color w:val="000000"/>
          <w:sz w:val="24"/>
          <w:szCs w:val="24"/>
        </w:rPr>
        <w:t>РЕШЕНИЕ</w:t>
      </w:r>
    </w:p>
    <w:p w:rsidR="00D85A6E" w:rsidRPr="0029243B" w:rsidRDefault="00D85A6E" w:rsidP="0029243B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85A6E" w:rsidRPr="0029243B" w:rsidRDefault="00D85A6E" w:rsidP="0029243B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29243B">
        <w:rPr>
          <w:rFonts w:ascii="Times New Roman" w:hAnsi="Times New Roman"/>
          <w:color w:val="000000"/>
          <w:sz w:val="24"/>
          <w:szCs w:val="24"/>
        </w:rPr>
        <w:t xml:space="preserve"> от __________</w:t>
      </w:r>
      <w:r w:rsidRPr="0029243B">
        <w:rPr>
          <w:rFonts w:ascii="Times New Roman" w:hAnsi="Times New Roman"/>
          <w:color w:val="000000"/>
          <w:sz w:val="24"/>
          <w:szCs w:val="24"/>
        </w:rPr>
        <w:tab/>
      </w:r>
      <w:r w:rsidRPr="0029243B">
        <w:rPr>
          <w:rFonts w:ascii="Times New Roman" w:hAnsi="Times New Roman"/>
          <w:color w:val="000000"/>
          <w:sz w:val="24"/>
          <w:szCs w:val="24"/>
        </w:rPr>
        <w:tab/>
      </w:r>
      <w:r w:rsidRPr="0029243B">
        <w:rPr>
          <w:rFonts w:ascii="Times New Roman" w:hAnsi="Times New Roman"/>
          <w:color w:val="000000"/>
          <w:sz w:val="24"/>
          <w:szCs w:val="24"/>
        </w:rPr>
        <w:tab/>
      </w:r>
      <w:r w:rsidRPr="0029243B">
        <w:rPr>
          <w:rFonts w:ascii="Times New Roman" w:hAnsi="Times New Roman"/>
          <w:color w:val="000000"/>
          <w:sz w:val="24"/>
          <w:szCs w:val="24"/>
        </w:rPr>
        <w:tab/>
      </w:r>
      <w:r w:rsidRPr="0029243B">
        <w:rPr>
          <w:rFonts w:ascii="Times New Roman" w:hAnsi="Times New Roman"/>
          <w:color w:val="000000"/>
          <w:sz w:val="24"/>
          <w:szCs w:val="24"/>
        </w:rPr>
        <w:tab/>
      </w:r>
      <w:r w:rsidRPr="0029243B">
        <w:rPr>
          <w:rFonts w:ascii="Times New Roman" w:hAnsi="Times New Roman"/>
          <w:color w:val="000000"/>
          <w:sz w:val="24"/>
          <w:szCs w:val="24"/>
        </w:rPr>
        <w:tab/>
      </w:r>
      <w:r w:rsidRPr="0029243B">
        <w:rPr>
          <w:rFonts w:ascii="Times New Roman" w:hAnsi="Times New Roman"/>
          <w:color w:val="000000"/>
          <w:sz w:val="24"/>
          <w:szCs w:val="24"/>
        </w:rPr>
        <w:tab/>
      </w:r>
      <w:r w:rsidRPr="0029243B">
        <w:rPr>
          <w:rFonts w:ascii="Times New Roman" w:hAnsi="Times New Roman"/>
          <w:color w:val="000000"/>
          <w:sz w:val="24"/>
          <w:szCs w:val="24"/>
        </w:rPr>
        <w:tab/>
      </w:r>
      <w:r w:rsidRPr="0029243B">
        <w:rPr>
          <w:rFonts w:ascii="Times New Roman" w:hAnsi="Times New Roman"/>
          <w:color w:val="000000"/>
          <w:sz w:val="24"/>
          <w:szCs w:val="24"/>
        </w:rPr>
        <w:tab/>
      </w:r>
      <w:r w:rsidRPr="0029243B">
        <w:rPr>
          <w:rFonts w:ascii="Times New Roman" w:hAnsi="Times New Roman"/>
          <w:color w:val="000000"/>
          <w:sz w:val="24"/>
          <w:szCs w:val="24"/>
        </w:rPr>
        <w:tab/>
        <w:t>№ ____</w:t>
      </w:r>
    </w:p>
    <w:p w:rsidR="00D85A6E" w:rsidRPr="0029243B" w:rsidRDefault="00D85A6E" w:rsidP="0029243B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5A6E" w:rsidRPr="0029243B" w:rsidRDefault="00D85A6E" w:rsidP="0029243B">
      <w:pPr>
        <w:pStyle w:val="a3"/>
        <w:jc w:val="center"/>
        <w:rPr>
          <w:rFonts w:ascii="Times New Roman" w:hAnsi="Times New Roman"/>
          <w:color w:val="000000"/>
          <w:sz w:val="24"/>
          <w:szCs w:val="24"/>
        </w:rPr>
      </w:pPr>
      <w:r w:rsidRPr="0029243B">
        <w:rPr>
          <w:rFonts w:ascii="Times New Roman" w:hAnsi="Times New Roman"/>
          <w:color w:val="000000"/>
          <w:sz w:val="24"/>
          <w:szCs w:val="24"/>
        </w:rPr>
        <w:t>поселок Южный</w:t>
      </w:r>
    </w:p>
    <w:p w:rsidR="002B2DA4" w:rsidRPr="0029243B" w:rsidRDefault="002B2DA4" w:rsidP="00292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168" w:rsidRPr="005E7E8D" w:rsidRDefault="00FE3168" w:rsidP="0029243B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E7E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внесении изменений в решение Совета Южного сельского поселения Крымского района от 23 ноября 2018 года № 225 «Об установлении земельного налога на территории </w:t>
      </w:r>
      <w:r w:rsidR="00052996" w:rsidRPr="005E7E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Южного</w:t>
      </w:r>
      <w:r w:rsidRPr="005E7E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Pr="005E7E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сельского  поселения</w:t>
      </w:r>
      <w:proofErr w:type="gramEnd"/>
      <w:r w:rsidRPr="005E7E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Крымского района»</w:t>
      </w:r>
    </w:p>
    <w:p w:rsidR="00FE3168" w:rsidRPr="005E7E8D" w:rsidRDefault="00FE3168" w:rsidP="0029243B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E3168" w:rsidRPr="005E7E8D" w:rsidRDefault="00FE3168" w:rsidP="0029243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E7E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соответствии с главой 31 Налогового кодекса Российской Федерации, Федеральным законом от 15 апреля 2019 года № 63-ФЗ «О внесении изменений в часть вторую Налогового кодекса Российской Федерации и статью 9 Федерального закона «О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сборах», Федеральным законом от 29 сентября 2019 года № 325-ФЗ «О внесении изменений в части первую и вторую Налогового кодекса Российской Федерации», Федеральным законом от 6 октября 2003 года № 131-ФЗ «Об общих принципах организации местного самоуправ</w:t>
      </w:r>
      <w:r w:rsidR="00052996" w:rsidRPr="005E7E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ления в Российской Федерации», у</w:t>
      </w:r>
      <w:r w:rsidRPr="005E7E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ставом Южного сельского поселения Крымского района, Совет Южного сельского поселения Крымского района, р е ш и л:</w:t>
      </w:r>
    </w:p>
    <w:p w:rsidR="00FE3168" w:rsidRPr="005E7E8D" w:rsidRDefault="00FE3168" w:rsidP="0029243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E7E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1. Внести в решение Совета Южного сельского поселения Крымского района от 23 ноября 2018 года № 225 «Об установлении земельного налога на территории Южного </w:t>
      </w:r>
      <w:proofErr w:type="gramStart"/>
      <w:r w:rsidRPr="005E7E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сельского  поселения</w:t>
      </w:r>
      <w:proofErr w:type="gramEnd"/>
      <w:r w:rsidRPr="005E7E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Крымского района» (далее по тексту - Решение) следующие изменения:</w:t>
      </w:r>
    </w:p>
    <w:p w:rsidR="00FE3168" w:rsidRPr="005E7E8D" w:rsidRDefault="00FE3168" w:rsidP="0029243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E7E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1) пункт 2 Решения изложить в следующей редакции:</w:t>
      </w:r>
    </w:p>
    <w:p w:rsidR="00FE3168" w:rsidRPr="005E7E8D" w:rsidRDefault="00FE3168" w:rsidP="0029243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E7E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«2. Установить ставки земельного налога на земли, расположенные в пределах границ населенных пунктов Южного сельского поселения Крымского района, в следующих размерах:</w:t>
      </w:r>
    </w:p>
    <w:p w:rsidR="00FE3168" w:rsidRPr="005E7E8D" w:rsidRDefault="00FE3168" w:rsidP="0029243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E7E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1) 0,3 процента в отношении земельных участков:</w:t>
      </w:r>
    </w:p>
    <w:p w:rsidR="00FE3168" w:rsidRPr="005E7E8D" w:rsidRDefault="00FE3168" w:rsidP="0029243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E7E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поселениях и используемых (предназначенных для использования) для сельскохозяйственного производства;</w:t>
      </w:r>
    </w:p>
    <w:p w:rsidR="00FE3168" w:rsidRPr="005E7E8D" w:rsidRDefault="00FE3168" w:rsidP="0029243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E7E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приобретенных (предоставленных) для личного подсобного хозяйства, садоводства, огородничества;</w:t>
      </w:r>
    </w:p>
    <w:p w:rsidR="00FE3168" w:rsidRPr="005E7E8D" w:rsidRDefault="00FE3168" w:rsidP="0029243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E7E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FE3168" w:rsidRPr="005E7E8D" w:rsidRDefault="00FE3168" w:rsidP="0029243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FE3168" w:rsidRPr="005E7E8D" w:rsidRDefault="00FE3168" w:rsidP="0029243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E7E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FE3168" w:rsidRPr="005E7E8D" w:rsidRDefault="00FE3168" w:rsidP="0029243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E7E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FE3168" w:rsidRPr="005E7E8D" w:rsidRDefault="00FE3168" w:rsidP="0029243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E7E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2) 1,5 процента в отношении:</w:t>
      </w:r>
    </w:p>
    <w:p w:rsidR="00FE3168" w:rsidRPr="005E7E8D" w:rsidRDefault="00FE3168" w:rsidP="0029243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E7E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земельных участков приобретенных (предоставленных) для индивидуального жилищного строительства, садоводства, огородничества, ведения личного подсобного хозяйства и используемых в предпринимательской деятельности;</w:t>
      </w:r>
    </w:p>
    <w:p w:rsidR="00FE3168" w:rsidRPr="005E7E8D" w:rsidRDefault="00FE3168" w:rsidP="0029243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E7E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прочих земельных участков, в том числе для земельных участков с несколькими видами разрешенного использования.»;</w:t>
      </w:r>
    </w:p>
    <w:p w:rsidR="00FE3168" w:rsidRPr="005E7E8D" w:rsidRDefault="00FE3168" w:rsidP="0029243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E7E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2) пункт 3 Решения изложить в следующей редакции:</w:t>
      </w:r>
    </w:p>
    <w:p w:rsidR="00FE3168" w:rsidRPr="005E7E8D" w:rsidRDefault="00FE3168" w:rsidP="0029243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E7E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«3. Налогоплательщиками-организациями земельный налог (авансовые платежи по налогу) уплачивается в сроки, установленные Налоговым кодексом Российской Федерации.»;</w:t>
      </w:r>
    </w:p>
    <w:p w:rsidR="00FE3168" w:rsidRPr="005E7E8D" w:rsidRDefault="00FE3168" w:rsidP="0029243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E7E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3) пункт </w:t>
      </w:r>
      <w:r w:rsidR="000C0F4F" w:rsidRPr="005E7E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7</w:t>
      </w:r>
      <w:r w:rsidRPr="005E7E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Решения изложить в следующей редакции:</w:t>
      </w:r>
    </w:p>
    <w:p w:rsidR="00FE3168" w:rsidRPr="005E7E8D" w:rsidRDefault="00FE3168" w:rsidP="0029243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E7E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="000C0F4F" w:rsidRPr="005E7E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7</w:t>
      </w:r>
      <w:r w:rsidRPr="005E7E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Налогоплательщики,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льготу.».</w:t>
      </w:r>
    </w:p>
    <w:p w:rsidR="00FE3168" w:rsidRPr="005E7E8D" w:rsidRDefault="00FE3168" w:rsidP="0029243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E7E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 Ведущему специалисту администрации Южного сельского поселения Крымского района Лазаревой С.П. обеспечить опубликование настоящего решения, а также разместить на официальном сайте администрации Киевского сельского поселения Крымского района в информационно-телекоммуникационной сети «Интернет» не позднее 30 ноября 2019 года.</w:t>
      </w:r>
    </w:p>
    <w:p w:rsidR="00FE3168" w:rsidRPr="005E7E8D" w:rsidRDefault="00FE3168" w:rsidP="0029243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E7E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3. Подпункт</w:t>
      </w:r>
      <w:r w:rsidR="00B3070C" w:rsidRPr="005E7E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ы</w:t>
      </w:r>
      <w:r w:rsidRPr="005E7E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1,3 пункта 1 настоящего Решения вступают в силу с 1 января 2020 года, но не ранее чем по истечении одного месяца со дня его официального опубликования.</w:t>
      </w:r>
    </w:p>
    <w:p w:rsidR="00FE3168" w:rsidRPr="005E7E8D" w:rsidRDefault="00FE3168" w:rsidP="0029243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E7E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4. Подпункт 2 пункта 1 настоящего Решения вступает в силу с 1 января 2021 года, но не ранее чем по истечении одного месяца со дня его официального опубликования, и применяется, начиная с уплаты земельного налога за налоговый период 2020 года.</w:t>
      </w:r>
    </w:p>
    <w:p w:rsidR="00D85A6E" w:rsidRPr="005E7E8D" w:rsidRDefault="00FE3168" w:rsidP="0029243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E7E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5. Пункт 2 настоящего Решения вступает в силу со дня официального опубликования.</w:t>
      </w:r>
    </w:p>
    <w:p w:rsidR="00FE3168" w:rsidRPr="005E7E8D" w:rsidRDefault="00FE3168" w:rsidP="0029243B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85A6E" w:rsidRPr="005E7E8D" w:rsidRDefault="00D85A6E" w:rsidP="002924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7E8D">
        <w:rPr>
          <w:rFonts w:ascii="Times New Roman" w:hAnsi="Times New Roman" w:cs="Times New Roman"/>
          <w:sz w:val="28"/>
          <w:szCs w:val="28"/>
        </w:rPr>
        <w:t>Глава  Южного</w:t>
      </w:r>
      <w:proofErr w:type="gramEnd"/>
      <w:r w:rsidRPr="005E7E8D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</w:p>
    <w:p w:rsidR="0029243B" w:rsidRPr="005E7E8D" w:rsidRDefault="00D85A6E" w:rsidP="002924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E8D">
        <w:rPr>
          <w:rFonts w:ascii="Times New Roman" w:hAnsi="Times New Roman" w:cs="Times New Roman"/>
          <w:sz w:val="28"/>
          <w:szCs w:val="28"/>
        </w:rPr>
        <w:t xml:space="preserve">Крымского района   </w:t>
      </w:r>
      <w:r w:rsidRPr="005E7E8D">
        <w:rPr>
          <w:rFonts w:ascii="Times New Roman" w:hAnsi="Times New Roman" w:cs="Times New Roman"/>
          <w:sz w:val="28"/>
          <w:szCs w:val="28"/>
        </w:rPr>
        <w:tab/>
      </w:r>
      <w:r w:rsidRPr="005E7E8D">
        <w:rPr>
          <w:rFonts w:ascii="Times New Roman" w:hAnsi="Times New Roman" w:cs="Times New Roman"/>
          <w:sz w:val="28"/>
          <w:szCs w:val="28"/>
        </w:rPr>
        <w:tab/>
      </w:r>
      <w:r w:rsidRPr="005E7E8D">
        <w:rPr>
          <w:rFonts w:ascii="Times New Roman" w:hAnsi="Times New Roman" w:cs="Times New Roman"/>
          <w:sz w:val="28"/>
          <w:szCs w:val="28"/>
        </w:rPr>
        <w:tab/>
      </w:r>
      <w:r w:rsidRPr="005E7E8D">
        <w:rPr>
          <w:rFonts w:ascii="Times New Roman" w:hAnsi="Times New Roman" w:cs="Times New Roman"/>
          <w:sz w:val="28"/>
          <w:szCs w:val="28"/>
        </w:rPr>
        <w:tab/>
      </w:r>
      <w:r w:rsidR="005E7E8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bookmarkStart w:id="0" w:name="_GoBack"/>
      <w:bookmarkEnd w:id="0"/>
      <w:r w:rsidR="0029243B" w:rsidRPr="005E7E8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3070C" w:rsidRPr="005E7E8D">
        <w:rPr>
          <w:rFonts w:ascii="Times New Roman" w:hAnsi="Times New Roman" w:cs="Times New Roman"/>
          <w:sz w:val="28"/>
          <w:szCs w:val="28"/>
        </w:rPr>
        <w:t xml:space="preserve"> </w:t>
      </w:r>
      <w:r w:rsidRPr="005E7E8D">
        <w:rPr>
          <w:rFonts w:ascii="Times New Roman" w:hAnsi="Times New Roman" w:cs="Times New Roman"/>
          <w:sz w:val="28"/>
          <w:szCs w:val="28"/>
        </w:rPr>
        <w:t xml:space="preserve">П.А. Прудников      </w:t>
      </w:r>
    </w:p>
    <w:p w:rsidR="0029243B" w:rsidRPr="005E7E8D" w:rsidRDefault="0029243B" w:rsidP="002924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243B" w:rsidRPr="005E7E8D" w:rsidRDefault="0029243B" w:rsidP="002924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243B" w:rsidRPr="005E7E8D" w:rsidRDefault="0029243B" w:rsidP="002924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243B" w:rsidRPr="005E7E8D" w:rsidRDefault="0029243B" w:rsidP="002924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243B" w:rsidRPr="005E7E8D" w:rsidRDefault="0029243B" w:rsidP="002924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243B" w:rsidRPr="005E7E8D" w:rsidRDefault="0029243B" w:rsidP="002924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243B" w:rsidRPr="005E7E8D" w:rsidRDefault="0029243B" w:rsidP="002924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243B" w:rsidRPr="005E7E8D" w:rsidRDefault="0029243B" w:rsidP="002924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243B" w:rsidRPr="005E7E8D" w:rsidRDefault="0029243B" w:rsidP="002924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243B" w:rsidRPr="005E7E8D" w:rsidRDefault="0029243B" w:rsidP="002924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243B" w:rsidRPr="005E7E8D" w:rsidRDefault="0029243B" w:rsidP="002924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243B" w:rsidRPr="005E7E8D" w:rsidRDefault="0029243B" w:rsidP="002924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243B" w:rsidRPr="005E7E8D" w:rsidRDefault="0029243B" w:rsidP="002924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243B" w:rsidRDefault="0029243B" w:rsidP="0029243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0"/>
          <w:szCs w:val="20"/>
        </w:rPr>
      </w:pPr>
    </w:p>
    <w:sectPr w:rsidR="0029243B" w:rsidSect="0029243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DA4"/>
    <w:rsid w:val="00052996"/>
    <w:rsid w:val="000C0F4F"/>
    <w:rsid w:val="0029172B"/>
    <w:rsid w:val="0029243B"/>
    <w:rsid w:val="002B2DA4"/>
    <w:rsid w:val="00406CCA"/>
    <w:rsid w:val="004B610A"/>
    <w:rsid w:val="0053588C"/>
    <w:rsid w:val="005E7E8D"/>
    <w:rsid w:val="00640217"/>
    <w:rsid w:val="006636BD"/>
    <w:rsid w:val="008E15B6"/>
    <w:rsid w:val="00B3070C"/>
    <w:rsid w:val="00B62841"/>
    <w:rsid w:val="00D85A6E"/>
    <w:rsid w:val="00D93A02"/>
    <w:rsid w:val="00DE38FF"/>
    <w:rsid w:val="00FE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AC776"/>
  <w15:docId w15:val="{9AF0A614-0B9E-4E70-8E6B-08FEF08BF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2DA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636B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Arial Unicode MS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36BD"/>
    <w:rPr>
      <w:rFonts w:ascii="Arial" w:eastAsia="Arial Unicode MS" w:hAnsi="Arial" w:cs="Arial"/>
      <w:b/>
      <w:bCs/>
      <w:color w:val="000080"/>
      <w:sz w:val="24"/>
      <w:szCs w:val="24"/>
      <w:lang w:eastAsia="ru-RU"/>
    </w:rPr>
  </w:style>
  <w:style w:type="paragraph" w:styleId="a3">
    <w:name w:val="Plain Text"/>
    <w:basedOn w:val="a"/>
    <w:link w:val="a4"/>
    <w:uiPriority w:val="99"/>
    <w:rsid w:val="006636B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6636B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85A6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35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588C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semiHidden/>
    <w:unhideWhenUsed/>
    <w:rsid w:val="0029243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semiHidden/>
    <w:rsid w:val="002924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unhideWhenUsed/>
    <w:rsid w:val="0029243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2924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7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Южное</cp:lastModifiedBy>
  <cp:revision>4</cp:revision>
  <dcterms:created xsi:type="dcterms:W3CDTF">2019-11-13T12:37:00Z</dcterms:created>
  <dcterms:modified xsi:type="dcterms:W3CDTF">2019-11-13T14:32:00Z</dcterms:modified>
</cp:coreProperties>
</file>